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4EF607" w14:textId="77777777" w:rsidR="001B2DB2" w:rsidRPr="00444933" w:rsidRDefault="001B2DB2">
      <w:pPr>
        <w:spacing w:line="240" w:lineRule="auto"/>
        <w:jc w:val="center"/>
        <w:rPr>
          <w:rFonts w:asciiTheme="majorBidi" w:hAnsiTheme="majorBidi" w:cstheme="majorBidi"/>
          <w:b/>
          <w:sz w:val="24"/>
          <w:szCs w:val="24"/>
          <w:lang w:val="en-GB"/>
        </w:rPr>
      </w:pPr>
      <w:bookmarkStart w:id="0" w:name="_Hlk70266148"/>
      <w:bookmarkEnd w:id="0"/>
    </w:p>
    <w:p w14:paraId="334123F0" w14:textId="77777777" w:rsidR="001B2DB2" w:rsidRPr="00444933" w:rsidRDefault="00E13921">
      <w:pPr>
        <w:spacing w:line="240" w:lineRule="auto"/>
        <w:jc w:val="center"/>
        <w:rPr>
          <w:rFonts w:asciiTheme="majorBidi" w:hAnsiTheme="majorBidi" w:cstheme="majorBidi"/>
          <w:b/>
          <w:sz w:val="24"/>
          <w:szCs w:val="24"/>
          <w:lang w:val="en-GB"/>
        </w:rPr>
      </w:pPr>
      <w:r w:rsidRPr="00444933">
        <w:rPr>
          <w:rFonts w:asciiTheme="majorBidi" w:hAnsiTheme="majorBidi" w:cstheme="majorBidi"/>
          <w:sz w:val="24"/>
          <w:szCs w:val="24"/>
          <w:lang w:val="en-GB"/>
        </w:rPr>
        <w:drawing>
          <wp:inline distT="0" distB="0" distL="0" distR="0" wp14:anchorId="0C5640BA" wp14:editId="63FDD2E5">
            <wp:extent cx="5732145" cy="1144905"/>
            <wp:effectExtent l="0" t="0" r="1905" b="0"/>
            <wp:docPr id="102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5" cstate="print">
                      <a:extLst>
                        <a:ext uri="{28A0092B-C50C-407E-A947-70E740481C1C}">
                          <a14:useLocalDpi xmlns:a14="http://schemas.microsoft.com/office/drawing/2010/main" val="0"/>
                        </a:ext>
                      </a:extLst>
                    </a:blip>
                    <a:srcRect/>
                    <a:stretch>
                      <a:fillRect/>
                    </a:stretch>
                  </pic:blipFill>
                  <pic:spPr>
                    <a:xfrm>
                      <a:off x="0" y="0"/>
                      <a:ext cx="5732145" cy="1144905"/>
                    </a:xfrm>
                    <a:prstGeom prst="rect">
                      <a:avLst/>
                    </a:prstGeom>
                  </pic:spPr>
                </pic:pic>
              </a:graphicData>
            </a:graphic>
          </wp:inline>
        </w:drawing>
      </w:r>
    </w:p>
    <w:p w14:paraId="650C8D45" w14:textId="1762FA2A" w:rsidR="001B2DB2" w:rsidRPr="00444933" w:rsidRDefault="00E13921">
      <w:pPr>
        <w:spacing w:line="240" w:lineRule="auto"/>
        <w:jc w:val="center"/>
        <w:rPr>
          <w:rFonts w:asciiTheme="majorBidi" w:hAnsiTheme="majorBidi" w:cstheme="majorBidi"/>
          <w:b/>
          <w:sz w:val="24"/>
          <w:szCs w:val="24"/>
          <w:lang w:val="en-GB"/>
        </w:rPr>
      </w:pPr>
      <w:r w:rsidRPr="00444933">
        <w:rPr>
          <w:rFonts w:asciiTheme="majorBidi" w:eastAsia="Times New Roman" w:hAnsiTheme="majorBidi" w:cstheme="majorBidi"/>
          <w:snapToGrid w:val="0"/>
          <w:color w:val="000000"/>
          <w:w w:val="0"/>
          <w:sz w:val="24"/>
          <w:szCs w:val="24"/>
          <w:u w:color="000000"/>
          <w:bdr w:val="none" w:sz="0" w:space="0" w:color="000000"/>
          <w:shd w:val="clear" w:color="000000" w:fill="000000"/>
          <w:lang w:val="en-GB"/>
        </w:rPr>
        <w:t xml:space="preserve"> </w:t>
      </w:r>
    </w:p>
    <w:p w14:paraId="2D947D2A" w14:textId="099BF42D" w:rsidR="001B2DB2" w:rsidRPr="00444933" w:rsidRDefault="00680891">
      <w:pPr>
        <w:spacing w:line="240" w:lineRule="auto"/>
        <w:jc w:val="center"/>
        <w:rPr>
          <w:rFonts w:asciiTheme="majorBidi" w:hAnsiTheme="majorBidi" w:cstheme="majorBidi"/>
          <w:b/>
          <w:sz w:val="24"/>
          <w:szCs w:val="24"/>
          <w:lang w:val="en-GB"/>
        </w:rPr>
      </w:pPr>
      <w:r w:rsidRPr="00444933">
        <w:rPr>
          <w:lang w:val="en-GB"/>
        </w:rPr>
        <w:drawing>
          <wp:anchor distT="0" distB="0" distL="114300" distR="114300" simplePos="0" relativeHeight="251659264" behindDoc="0" locked="0" layoutInCell="1" allowOverlap="1" wp14:anchorId="412CAAB3" wp14:editId="47D7B883">
            <wp:simplePos x="0" y="0"/>
            <wp:positionH relativeFrom="column">
              <wp:posOffset>4400550</wp:posOffset>
            </wp:positionH>
            <wp:positionV relativeFrom="paragraph">
              <wp:posOffset>102870</wp:posOffset>
            </wp:positionV>
            <wp:extent cx="959485" cy="956310"/>
            <wp:effectExtent l="0" t="0" r="0" b="0"/>
            <wp:wrapSquare wrapText="bothSides"/>
            <wp:docPr id="177024502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9485" cy="956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6906" w:rsidRPr="00444933">
        <w:rPr>
          <w:rFonts w:asciiTheme="majorBidi" w:hAnsiTheme="majorBidi" w:cstheme="majorBidi"/>
          <w:b/>
          <w:sz w:val="24"/>
          <w:szCs w:val="24"/>
          <w:lang w:val="en-GB" w:eastAsia="uk-UA"/>
        </w:rPr>
        <w:drawing>
          <wp:anchor distT="0" distB="0" distL="114300" distR="114300" simplePos="0" relativeHeight="251658240" behindDoc="0" locked="0" layoutInCell="1" allowOverlap="1" wp14:anchorId="1B90854B" wp14:editId="64B55B86">
            <wp:simplePos x="0" y="0"/>
            <wp:positionH relativeFrom="column">
              <wp:posOffset>1790700</wp:posOffset>
            </wp:positionH>
            <wp:positionV relativeFrom="paragraph">
              <wp:posOffset>8255</wp:posOffset>
            </wp:positionV>
            <wp:extent cx="1085850" cy="1061085"/>
            <wp:effectExtent l="0" t="0" r="0" b="0"/>
            <wp:wrapSquare wrapText="bothSides"/>
            <wp:docPr id="102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1">
                    <a:blip r:embed="rId7" cstate="print">
                      <a:extLst>
                        <a:ext uri="{28A0092B-C50C-407E-A947-70E740481C1C}">
                          <a14:useLocalDpi xmlns:a14="http://schemas.microsoft.com/office/drawing/2010/main" val="0"/>
                        </a:ext>
                      </a:extLst>
                    </a:blip>
                    <a:srcRect/>
                    <a:stretch>
                      <a:fillRect/>
                    </a:stretch>
                  </pic:blipFill>
                  <pic:spPr>
                    <a:xfrm>
                      <a:off x="0" y="0"/>
                      <a:ext cx="1085850" cy="1061085"/>
                    </a:xfrm>
                    <a:prstGeom prst="rect">
                      <a:avLst/>
                    </a:prstGeom>
                  </pic:spPr>
                </pic:pic>
              </a:graphicData>
            </a:graphic>
            <wp14:sizeRelH relativeFrom="margin">
              <wp14:pctWidth>0</wp14:pctWidth>
            </wp14:sizeRelH>
          </wp:anchor>
        </w:drawing>
      </w:r>
      <w:r w:rsidR="00C86906" w:rsidRPr="00444933">
        <w:rPr>
          <w:rFonts w:asciiTheme="majorBidi" w:hAnsiTheme="majorBidi" w:cstheme="majorBidi"/>
          <w:sz w:val="24"/>
          <w:szCs w:val="24"/>
          <w:lang w:val="en-GB"/>
        </w:rPr>
        <w:drawing>
          <wp:inline distT="0" distB="0" distL="0" distR="0" wp14:anchorId="484C4AEB" wp14:editId="10DD813B">
            <wp:extent cx="1071048" cy="1069979"/>
            <wp:effectExtent l="0" t="0" r="0" b="0"/>
            <wp:docPr id="102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rotWithShape="1">
                    <a:blip r:embed="rId8" cstate="print">
                      <a:extLst>
                        <a:ext uri="{28A0092B-C50C-407E-A947-70E740481C1C}">
                          <a14:useLocalDpi xmlns:a14="http://schemas.microsoft.com/office/drawing/2010/main" val="0"/>
                        </a:ext>
                      </a:extLst>
                    </a:blip>
                    <a:srcRect/>
                    <a:stretch>
                      <a:fillRect/>
                    </a:stretch>
                  </pic:blipFill>
                  <pic:spPr>
                    <a:xfrm>
                      <a:off x="0" y="0"/>
                      <a:ext cx="1071048" cy="1069979"/>
                    </a:xfrm>
                    <a:prstGeom prst="rect">
                      <a:avLst/>
                    </a:prstGeom>
                  </pic:spPr>
                </pic:pic>
              </a:graphicData>
            </a:graphic>
          </wp:inline>
        </w:drawing>
      </w:r>
      <w:r w:rsidR="00E13921" w:rsidRPr="00444933">
        <w:rPr>
          <w:rFonts w:asciiTheme="majorBidi" w:eastAsia="Times New Roman" w:hAnsiTheme="majorBidi" w:cstheme="majorBidi"/>
          <w:snapToGrid w:val="0"/>
          <w:color w:val="000000"/>
          <w:w w:val="0"/>
          <w:sz w:val="24"/>
          <w:szCs w:val="24"/>
          <w:u w:color="000000"/>
          <w:bdr w:val="none" w:sz="0" w:space="0" w:color="000000"/>
          <w:shd w:val="clear" w:color="000000" w:fill="000000"/>
          <w:lang w:val="en-GB"/>
        </w:rPr>
        <w:t xml:space="preserve"> </w:t>
      </w:r>
      <w:r w:rsidR="00C86906" w:rsidRPr="00444933">
        <w:rPr>
          <w:lang w:val="en-GB"/>
        </w:rPr>
        <w:drawing>
          <wp:inline distT="0" distB="0" distL="0" distR="0" wp14:anchorId="5DC20FF8" wp14:editId="2C8A90DA">
            <wp:extent cx="977130" cy="1068705"/>
            <wp:effectExtent l="0" t="0" r="7620" b="0"/>
            <wp:docPr id="96452174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7130" cy="1068705"/>
                    </a:xfrm>
                    <a:prstGeom prst="rect">
                      <a:avLst/>
                    </a:prstGeom>
                    <a:noFill/>
                    <a:ln>
                      <a:noFill/>
                    </a:ln>
                  </pic:spPr>
                </pic:pic>
              </a:graphicData>
            </a:graphic>
          </wp:inline>
        </w:drawing>
      </w:r>
      <w:r w:rsidR="008244AB" w:rsidRPr="00444933">
        <w:rPr>
          <w:lang w:val="en-GB"/>
        </w:rPr>
        <w:t xml:space="preserve"> </w:t>
      </w:r>
      <w:r w:rsidR="00B12080" w:rsidRPr="00444933">
        <w:rPr>
          <w:lang w:val="en-GB"/>
        </w:rPr>
        <w:drawing>
          <wp:inline distT="0" distB="0" distL="0" distR="0" wp14:anchorId="26D96997" wp14:editId="647DBBA8">
            <wp:extent cx="842909" cy="842909"/>
            <wp:effectExtent l="0" t="0" r="0" b="0"/>
            <wp:docPr id="65530279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3302" cy="853302"/>
                    </a:xfrm>
                    <a:prstGeom prst="rect">
                      <a:avLst/>
                    </a:prstGeom>
                    <a:noFill/>
                  </pic:spPr>
                </pic:pic>
              </a:graphicData>
            </a:graphic>
          </wp:inline>
        </w:drawing>
      </w:r>
    </w:p>
    <w:p w14:paraId="349279B8" w14:textId="77777777" w:rsidR="001B2DB2" w:rsidRPr="00444933" w:rsidRDefault="001B2DB2">
      <w:pPr>
        <w:spacing w:line="240" w:lineRule="auto"/>
        <w:rPr>
          <w:rFonts w:asciiTheme="majorBidi" w:hAnsiTheme="majorBidi" w:cstheme="majorBidi"/>
          <w:b/>
          <w:sz w:val="24"/>
          <w:szCs w:val="24"/>
          <w:lang w:val="en-GB"/>
        </w:rPr>
      </w:pPr>
    </w:p>
    <w:p w14:paraId="725449EE" w14:textId="77777777" w:rsidR="001B2DB2" w:rsidRPr="00444933" w:rsidRDefault="00E13921">
      <w:pPr>
        <w:spacing w:line="240" w:lineRule="auto"/>
        <w:jc w:val="center"/>
        <w:rPr>
          <w:rFonts w:asciiTheme="majorBidi" w:hAnsiTheme="majorBidi" w:cstheme="majorBidi"/>
          <w:b/>
          <w:sz w:val="24"/>
          <w:szCs w:val="24"/>
          <w:lang w:val="en-GB"/>
        </w:rPr>
      </w:pPr>
      <w:r w:rsidRPr="00444933">
        <w:rPr>
          <w:rFonts w:asciiTheme="majorBidi" w:hAnsiTheme="majorBidi" w:cstheme="majorBidi"/>
          <w:b/>
          <w:sz w:val="24"/>
          <w:szCs w:val="24"/>
          <w:lang w:val="en-GB"/>
        </w:rPr>
        <w:t xml:space="preserve">COURSE PROGRAM </w:t>
      </w:r>
    </w:p>
    <w:p w14:paraId="286CE195" w14:textId="3ED114AB" w:rsidR="002E4EA2" w:rsidRPr="00444933" w:rsidRDefault="00986D3A" w:rsidP="008304B4">
      <w:pPr>
        <w:spacing w:line="240" w:lineRule="auto"/>
        <w:jc w:val="center"/>
        <w:rPr>
          <w:rFonts w:asciiTheme="majorBidi" w:hAnsiTheme="majorBidi" w:cstheme="majorBidi"/>
          <w:b/>
          <w:sz w:val="24"/>
          <w:szCs w:val="24"/>
          <w:lang w:val="en-GB"/>
        </w:rPr>
      </w:pPr>
      <w:r w:rsidRPr="00444933">
        <w:rPr>
          <w:rFonts w:asciiTheme="majorBidi" w:hAnsiTheme="majorBidi" w:cstheme="majorBidi"/>
          <w:b/>
          <w:sz w:val="24"/>
          <w:szCs w:val="24"/>
          <w:lang w:val="en-GB"/>
        </w:rPr>
        <w:t>STICK TO TOP TIPS</w:t>
      </w:r>
      <w:r w:rsidR="002E4EA2" w:rsidRPr="00444933">
        <w:rPr>
          <w:rFonts w:asciiTheme="majorBidi" w:hAnsiTheme="majorBidi" w:cstheme="majorBidi"/>
          <w:b/>
          <w:sz w:val="24"/>
          <w:szCs w:val="24"/>
          <w:lang w:val="en-GB"/>
        </w:rPr>
        <w:t xml:space="preserve"> in or</w:t>
      </w:r>
      <w:r w:rsidR="008304B4" w:rsidRPr="00444933">
        <w:rPr>
          <w:rFonts w:asciiTheme="majorBidi" w:hAnsiTheme="majorBidi" w:cstheme="majorBidi"/>
          <w:b/>
          <w:sz w:val="24"/>
          <w:szCs w:val="24"/>
          <w:lang w:val="en-GB"/>
        </w:rPr>
        <w:t>d</w:t>
      </w:r>
      <w:r w:rsidR="002E4EA2" w:rsidRPr="00444933">
        <w:rPr>
          <w:rFonts w:asciiTheme="majorBidi" w:hAnsiTheme="majorBidi" w:cstheme="majorBidi"/>
          <w:b/>
          <w:sz w:val="24"/>
          <w:szCs w:val="24"/>
          <w:lang w:val="en-GB"/>
        </w:rPr>
        <w:t>er to</w:t>
      </w:r>
      <w:r w:rsidR="008304B4" w:rsidRPr="00444933">
        <w:rPr>
          <w:rFonts w:asciiTheme="majorBidi" w:hAnsiTheme="majorBidi" w:cstheme="majorBidi"/>
          <w:b/>
          <w:sz w:val="24"/>
          <w:szCs w:val="24"/>
          <w:lang w:val="en-GB"/>
        </w:rPr>
        <w:t xml:space="preserve"> m</w:t>
      </w:r>
      <w:r w:rsidR="002E4EA2" w:rsidRPr="00444933">
        <w:rPr>
          <w:rFonts w:asciiTheme="majorBidi" w:hAnsiTheme="majorBidi" w:cstheme="majorBidi"/>
          <w:b/>
          <w:sz w:val="24"/>
          <w:szCs w:val="24"/>
          <w:lang w:val="en-GB"/>
        </w:rPr>
        <w:t>aintain kidney health</w:t>
      </w:r>
    </w:p>
    <w:p w14:paraId="1FE46B9D" w14:textId="7D63124E" w:rsidR="001B2DB2" w:rsidRPr="00444933" w:rsidRDefault="00E13921" w:rsidP="0014565C">
      <w:pPr>
        <w:spacing w:line="240" w:lineRule="auto"/>
        <w:jc w:val="center"/>
        <w:rPr>
          <w:rFonts w:asciiTheme="majorBidi" w:hAnsiTheme="majorBidi" w:cstheme="majorBidi"/>
          <w:b/>
          <w:sz w:val="24"/>
          <w:szCs w:val="24"/>
          <w:lang w:val="en-GB"/>
        </w:rPr>
      </w:pPr>
      <w:r w:rsidRPr="00444933">
        <w:rPr>
          <w:rFonts w:asciiTheme="majorBidi" w:hAnsiTheme="majorBidi" w:cstheme="majorBidi"/>
          <w:b/>
          <w:sz w:val="24"/>
          <w:szCs w:val="24"/>
          <w:lang w:val="en-GB"/>
        </w:rPr>
        <w:t xml:space="preserve">CME hybrid </w:t>
      </w:r>
      <w:r w:rsidR="0014565C" w:rsidRPr="00444933">
        <w:rPr>
          <w:rFonts w:asciiTheme="majorBidi" w:hAnsiTheme="majorBidi" w:cstheme="majorBidi"/>
          <w:b/>
          <w:sz w:val="24"/>
          <w:szCs w:val="24"/>
          <w:lang w:val="en-GB"/>
        </w:rPr>
        <w:t xml:space="preserve">(live and synchronous online access) </w:t>
      </w:r>
      <w:r w:rsidRPr="00444933">
        <w:rPr>
          <w:rFonts w:asciiTheme="majorBidi" w:hAnsiTheme="majorBidi" w:cstheme="majorBidi"/>
          <w:b/>
          <w:sz w:val="24"/>
          <w:szCs w:val="24"/>
          <w:lang w:val="en-GB"/>
        </w:rPr>
        <w:t xml:space="preserve">Course </w:t>
      </w:r>
    </w:p>
    <w:p w14:paraId="1901317E" w14:textId="6F2661C4" w:rsidR="001B2DB2" w:rsidRPr="00444933" w:rsidRDefault="00E13921">
      <w:pPr>
        <w:spacing w:line="240" w:lineRule="auto"/>
        <w:jc w:val="center"/>
        <w:rPr>
          <w:rFonts w:asciiTheme="majorBidi" w:hAnsiTheme="majorBidi" w:cstheme="majorBidi"/>
          <w:b/>
          <w:sz w:val="24"/>
          <w:szCs w:val="24"/>
          <w:lang w:val="en-GB"/>
        </w:rPr>
      </w:pPr>
      <w:r w:rsidRPr="00444933">
        <w:rPr>
          <w:rFonts w:asciiTheme="majorBidi" w:hAnsiTheme="majorBidi" w:cstheme="majorBidi"/>
          <w:b/>
          <w:sz w:val="24"/>
          <w:szCs w:val="24"/>
          <w:lang w:val="en-GB"/>
        </w:rPr>
        <w:t xml:space="preserve">Ukraine Kyiv </w:t>
      </w:r>
      <w:r w:rsidR="00CE19A0" w:rsidRPr="00444933">
        <w:rPr>
          <w:rFonts w:asciiTheme="majorBidi" w:hAnsiTheme="majorBidi" w:cstheme="majorBidi"/>
          <w:b/>
          <w:sz w:val="24"/>
          <w:szCs w:val="24"/>
          <w:lang w:val="en-GB"/>
        </w:rPr>
        <w:t>September</w:t>
      </w:r>
      <w:r w:rsidR="00BC182F" w:rsidRPr="00444933">
        <w:rPr>
          <w:rFonts w:asciiTheme="majorBidi" w:hAnsiTheme="majorBidi" w:cstheme="majorBidi"/>
          <w:b/>
          <w:sz w:val="24"/>
          <w:szCs w:val="24"/>
          <w:lang w:val="en-GB"/>
        </w:rPr>
        <w:t xml:space="preserve"> 1</w:t>
      </w:r>
      <w:r w:rsidR="00CE19A0" w:rsidRPr="00444933">
        <w:rPr>
          <w:rFonts w:asciiTheme="majorBidi" w:hAnsiTheme="majorBidi" w:cstheme="majorBidi"/>
          <w:b/>
          <w:sz w:val="24"/>
          <w:szCs w:val="24"/>
          <w:lang w:val="en-GB"/>
        </w:rPr>
        <w:t>9-20</w:t>
      </w:r>
      <w:r w:rsidRPr="00444933">
        <w:rPr>
          <w:rFonts w:asciiTheme="majorBidi" w:hAnsiTheme="majorBidi" w:cstheme="majorBidi"/>
          <w:b/>
          <w:sz w:val="24"/>
          <w:szCs w:val="24"/>
          <w:lang w:val="en-GB"/>
        </w:rPr>
        <w:t>, 202</w:t>
      </w:r>
      <w:r w:rsidR="00BC182F" w:rsidRPr="00444933">
        <w:rPr>
          <w:rFonts w:asciiTheme="majorBidi" w:hAnsiTheme="majorBidi" w:cstheme="majorBidi"/>
          <w:b/>
          <w:sz w:val="24"/>
          <w:szCs w:val="24"/>
          <w:lang w:val="en-GB"/>
        </w:rPr>
        <w:t>4</w:t>
      </w:r>
    </w:p>
    <w:p w14:paraId="685B83A3" w14:textId="77777777" w:rsidR="004D6FE8" w:rsidRPr="00444933" w:rsidRDefault="004D6FE8" w:rsidP="004D6FE8">
      <w:pPr>
        <w:spacing w:line="240" w:lineRule="auto"/>
        <w:jc w:val="center"/>
        <w:rPr>
          <w:rFonts w:asciiTheme="majorBidi" w:hAnsiTheme="majorBidi" w:cstheme="majorBidi"/>
          <w:b/>
          <w:bCs/>
          <w:sz w:val="24"/>
          <w:szCs w:val="24"/>
          <w:lang w:val="en-GB"/>
        </w:rPr>
      </w:pPr>
      <w:r w:rsidRPr="00444933">
        <w:rPr>
          <w:rFonts w:asciiTheme="majorBidi" w:hAnsiTheme="majorBidi" w:cstheme="majorBidi"/>
          <w:b/>
          <w:bCs/>
          <w:sz w:val="24"/>
          <w:szCs w:val="24"/>
          <w:lang w:val="en-GB"/>
        </w:rPr>
        <w:t>Managed by UAN, UAPN</w:t>
      </w:r>
    </w:p>
    <w:p w14:paraId="48C2CDE9" w14:textId="77777777" w:rsidR="00245FCB" w:rsidRPr="00444933" w:rsidRDefault="00245FCB">
      <w:pPr>
        <w:spacing w:line="240" w:lineRule="auto"/>
        <w:jc w:val="center"/>
        <w:rPr>
          <w:rFonts w:asciiTheme="majorBidi" w:hAnsiTheme="majorBidi" w:cstheme="majorBidi"/>
          <w:b/>
          <w:sz w:val="24"/>
          <w:szCs w:val="24"/>
          <w:lang w:val="en-GB"/>
        </w:rPr>
      </w:pPr>
    </w:p>
    <w:p w14:paraId="7A531365" w14:textId="77777777" w:rsidR="00245FCB" w:rsidRPr="00444933" w:rsidRDefault="00245FCB">
      <w:pPr>
        <w:spacing w:line="240" w:lineRule="auto"/>
        <w:jc w:val="center"/>
        <w:rPr>
          <w:rFonts w:asciiTheme="majorBidi" w:hAnsiTheme="majorBidi" w:cstheme="majorBidi"/>
          <w:b/>
          <w:sz w:val="24"/>
          <w:szCs w:val="24"/>
          <w:lang w:val="en-GB"/>
        </w:rPr>
      </w:pPr>
    </w:p>
    <w:p w14:paraId="7E6B0DB9" w14:textId="4DC57049" w:rsidR="001B2DB2" w:rsidRPr="00444933" w:rsidRDefault="00E13921">
      <w:pPr>
        <w:spacing w:line="240" w:lineRule="auto"/>
        <w:rPr>
          <w:rFonts w:asciiTheme="majorBidi" w:hAnsiTheme="majorBidi" w:cstheme="majorBidi"/>
          <w:sz w:val="24"/>
          <w:szCs w:val="24"/>
          <w:lang w:val="en-GB"/>
        </w:rPr>
      </w:pPr>
      <w:bookmarkStart w:id="1" w:name="_Hlk135326248"/>
      <w:r w:rsidRPr="00444933">
        <w:rPr>
          <w:rFonts w:asciiTheme="majorBidi" w:hAnsiTheme="majorBidi" w:cstheme="majorBidi"/>
          <w:sz w:val="24"/>
          <w:szCs w:val="24"/>
          <w:lang w:val="en-GB"/>
        </w:rPr>
        <w:t xml:space="preserve">Location: </w:t>
      </w:r>
      <w:bookmarkStart w:id="2" w:name="_Hlk105943879"/>
      <w:r w:rsidRPr="00444933">
        <w:rPr>
          <w:rFonts w:asciiTheme="majorBidi" w:hAnsiTheme="majorBidi" w:cstheme="majorBidi"/>
          <w:sz w:val="24"/>
          <w:szCs w:val="24"/>
          <w:lang w:val="en-GB"/>
        </w:rPr>
        <w:t xml:space="preserve">Nephrology clinic (Kyiv, </w:t>
      </w:r>
      <w:proofErr w:type="spellStart"/>
      <w:proofErr w:type="gramStart"/>
      <w:r w:rsidRPr="00444933">
        <w:rPr>
          <w:rFonts w:asciiTheme="majorBidi" w:hAnsiTheme="majorBidi" w:cstheme="majorBidi"/>
          <w:sz w:val="24"/>
          <w:szCs w:val="24"/>
          <w:lang w:val="en-GB"/>
        </w:rPr>
        <w:t>V.Vasilkivska</w:t>
      </w:r>
      <w:proofErr w:type="spellEnd"/>
      <w:proofErr w:type="gramEnd"/>
      <w:r w:rsidRPr="00444933">
        <w:rPr>
          <w:rFonts w:asciiTheme="majorBidi" w:hAnsiTheme="majorBidi" w:cstheme="majorBidi"/>
          <w:sz w:val="24"/>
          <w:szCs w:val="24"/>
          <w:lang w:val="en-GB"/>
        </w:rPr>
        <w:t>, 29b)</w:t>
      </w:r>
      <w:bookmarkEnd w:id="2"/>
    </w:p>
    <w:p w14:paraId="6BFA696A" w14:textId="4B8350A2" w:rsidR="001B2DB2" w:rsidRPr="00444933" w:rsidRDefault="00E13921">
      <w:pPr>
        <w:spacing w:line="240" w:lineRule="auto"/>
        <w:rPr>
          <w:rFonts w:asciiTheme="majorBidi" w:hAnsiTheme="majorBidi" w:cstheme="majorBidi"/>
          <w:sz w:val="24"/>
          <w:szCs w:val="24"/>
          <w:lang w:val="en-GB"/>
        </w:rPr>
      </w:pPr>
      <w:r w:rsidRPr="00444933">
        <w:rPr>
          <w:rFonts w:asciiTheme="majorBidi" w:hAnsiTheme="majorBidi" w:cstheme="majorBidi"/>
          <w:b/>
          <w:bCs/>
          <w:sz w:val="24"/>
          <w:szCs w:val="24"/>
          <w:lang w:val="en-GB"/>
        </w:rPr>
        <w:t xml:space="preserve">Format: </w:t>
      </w:r>
      <w:r w:rsidR="006D06A3" w:rsidRPr="00444933">
        <w:rPr>
          <w:rFonts w:asciiTheme="majorBidi" w:hAnsiTheme="majorBidi" w:cstheme="majorBidi"/>
          <w:b/>
          <w:bCs/>
          <w:sz w:val="24"/>
          <w:szCs w:val="24"/>
          <w:lang w:val="en-GB"/>
        </w:rPr>
        <w:t>hybrid</w:t>
      </w:r>
      <w:r w:rsidRPr="00444933">
        <w:rPr>
          <w:rFonts w:asciiTheme="majorBidi" w:hAnsiTheme="majorBidi" w:cstheme="majorBidi"/>
          <w:sz w:val="24"/>
          <w:szCs w:val="24"/>
          <w:lang w:val="en-GB"/>
        </w:rPr>
        <w:t xml:space="preserve"> </w:t>
      </w:r>
      <w:bookmarkEnd w:id="1"/>
    </w:p>
    <w:p w14:paraId="317D7423" w14:textId="77777777" w:rsidR="00BE5082" w:rsidRPr="00444933" w:rsidRDefault="00BE5082" w:rsidP="00BE5082">
      <w:pPr>
        <w:spacing w:line="240" w:lineRule="auto"/>
        <w:rPr>
          <w:rFonts w:asciiTheme="majorBidi" w:hAnsiTheme="majorBidi" w:cstheme="majorBidi"/>
          <w:b/>
          <w:sz w:val="24"/>
          <w:szCs w:val="24"/>
          <w:lang w:val="en-GB"/>
        </w:rPr>
      </w:pPr>
      <w:r w:rsidRPr="00444933">
        <w:rPr>
          <w:rFonts w:asciiTheme="majorBidi" w:hAnsiTheme="majorBidi" w:cstheme="majorBidi"/>
          <w:b/>
          <w:sz w:val="24"/>
          <w:szCs w:val="24"/>
          <w:lang w:val="en-GB"/>
        </w:rPr>
        <w:t xml:space="preserve">September 19, 2023 Tuesday </w:t>
      </w:r>
    </w:p>
    <w:tbl>
      <w:tblPr>
        <w:tblStyle w:val="aa"/>
        <w:tblW w:w="0" w:type="auto"/>
        <w:shd w:val="clear" w:color="auto" w:fill="EEECE1" w:themeFill="background2"/>
        <w:tblLook w:val="04A0" w:firstRow="1" w:lastRow="0" w:firstColumn="1" w:lastColumn="0" w:noHBand="0" w:noVBand="1"/>
      </w:tblPr>
      <w:tblGrid>
        <w:gridCol w:w="9017"/>
      </w:tblGrid>
      <w:tr w:rsidR="0063041D" w:rsidRPr="00444933" w14:paraId="46B3762A" w14:textId="77777777" w:rsidTr="0063041D">
        <w:tc>
          <w:tcPr>
            <w:tcW w:w="9017" w:type="dxa"/>
            <w:shd w:val="clear" w:color="auto" w:fill="EEECE1" w:themeFill="background2"/>
          </w:tcPr>
          <w:p w14:paraId="4B9C4FF0" w14:textId="77777777" w:rsidR="0063041D" w:rsidRPr="00444933" w:rsidRDefault="0063041D" w:rsidP="00C841E7">
            <w:pPr>
              <w:rPr>
                <w:rFonts w:asciiTheme="majorBidi" w:hAnsiTheme="majorBidi" w:cstheme="majorBidi"/>
                <w:sz w:val="24"/>
                <w:szCs w:val="24"/>
                <w:lang w:val="en-GB"/>
              </w:rPr>
            </w:pPr>
            <w:bookmarkStart w:id="3" w:name="_Hlk168262492"/>
            <w:r w:rsidRPr="00444933">
              <w:rPr>
                <w:rFonts w:asciiTheme="majorBidi" w:hAnsiTheme="majorBidi" w:cstheme="majorBidi"/>
                <w:b/>
                <w:bCs/>
                <w:sz w:val="24"/>
                <w:szCs w:val="24"/>
                <w:lang w:val="en-GB"/>
              </w:rPr>
              <w:t>8.45</w:t>
            </w:r>
            <w:r w:rsidRPr="00444933">
              <w:rPr>
                <w:rFonts w:asciiTheme="majorBidi" w:hAnsiTheme="majorBidi" w:cstheme="majorBidi"/>
                <w:sz w:val="24"/>
                <w:szCs w:val="24"/>
                <w:lang w:val="en-GB"/>
              </w:rPr>
              <w:t xml:space="preserve"> Opening CME course</w:t>
            </w:r>
          </w:p>
        </w:tc>
      </w:tr>
      <w:tr w:rsidR="0063041D" w:rsidRPr="00444933" w14:paraId="5496DB99" w14:textId="77777777" w:rsidTr="0063041D">
        <w:tc>
          <w:tcPr>
            <w:tcW w:w="9017" w:type="dxa"/>
            <w:shd w:val="clear" w:color="auto" w:fill="EEECE1" w:themeFill="background2"/>
          </w:tcPr>
          <w:p w14:paraId="6DC90A23" w14:textId="2F6EC85A" w:rsidR="0063041D" w:rsidRPr="00444933" w:rsidRDefault="0063041D" w:rsidP="00C841E7">
            <w:pPr>
              <w:rPr>
                <w:rFonts w:asciiTheme="majorBidi" w:hAnsiTheme="majorBidi" w:cstheme="majorBidi"/>
                <w:b/>
                <w:bCs/>
                <w:sz w:val="24"/>
                <w:szCs w:val="24"/>
                <w:lang w:val="en-GB"/>
              </w:rPr>
            </w:pPr>
            <w:bookmarkStart w:id="4" w:name="_Hlk135326316"/>
            <w:r w:rsidRPr="00444933">
              <w:rPr>
                <w:rFonts w:asciiTheme="majorBidi" w:hAnsiTheme="majorBidi" w:cstheme="majorBidi"/>
                <w:b/>
                <w:bCs/>
                <w:sz w:val="24"/>
                <w:szCs w:val="24"/>
                <w:lang w:val="en-GB"/>
              </w:rPr>
              <w:t>9.00-1</w:t>
            </w:r>
            <w:r w:rsidR="00786599" w:rsidRPr="00444933">
              <w:rPr>
                <w:rFonts w:asciiTheme="majorBidi" w:hAnsiTheme="majorBidi" w:cstheme="majorBidi"/>
                <w:b/>
                <w:bCs/>
                <w:sz w:val="24"/>
                <w:szCs w:val="24"/>
                <w:lang w:val="en-GB"/>
              </w:rPr>
              <w:t>1</w:t>
            </w:r>
            <w:r w:rsidRPr="00444933">
              <w:rPr>
                <w:rFonts w:asciiTheme="majorBidi" w:hAnsiTheme="majorBidi" w:cstheme="majorBidi"/>
                <w:b/>
                <w:bCs/>
                <w:sz w:val="24"/>
                <w:szCs w:val="24"/>
                <w:lang w:val="en-GB"/>
              </w:rPr>
              <w:t xml:space="preserve">.00 </w:t>
            </w:r>
            <w:bookmarkEnd w:id="4"/>
            <w:r w:rsidR="00FF30EC" w:rsidRPr="00444933">
              <w:rPr>
                <w:rFonts w:asciiTheme="majorBidi" w:hAnsiTheme="majorBidi" w:cstheme="majorBidi"/>
                <w:b/>
                <w:bCs/>
                <w:sz w:val="24"/>
                <w:szCs w:val="24"/>
                <w:lang w:val="en-GB"/>
              </w:rPr>
              <w:t>Clinical Guidelines</w:t>
            </w:r>
            <w:r w:rsidR="00DE5FBA" w:rsidRPr="00444933">
              <w:rPr>
                <w:rFonts w:asciiTheme="majorBidi" w:hAnsiTheme="majorBidi" w:cstheme="majorBidi"/>
                <w:b/>
                <w:bCs/>
                <w:sz w:val="24"/>
                <w:szCs w:val="24"/>
                <w:lang w:val="en-GB"/>
              </w:rPr>
              <w:t xml:space="preserve"> in order to ma</w:t>
            </w:r>
            <w:r w:rsidR="00262F64" w:rsidRPr="00444933">
              <w:rPr>
                <w:rFonts w:asciiTheme="majorBidi" w:hAnsiTheme="majorBidi" w:cstheme="majorBidi"/>
                <w:b/>
                <w:bCs/>
                <w:sz w:val="24"/>
                <w:szCs w:val="24"/>
                <w:lang w:val="en-GB"/>
              </w:rPr>
              <w:t>nage CKD</w:t>
            </w:r>
          </w:p>
        </w:tc>
      </w:tr>
      <w:tr w:rsidR="0063041D" w:rsidRPr="00444933" w14:paraId="75264625" w14:textId="77777777" w:rsidTr="0063041D">
        <w:tc>
          <w:tcPr>
            <w:tcW w:w="9017" w:type="dxa"/>
            <w:shd w:val="clear" w:color="auto" w:fill="EEECE1" w:themeFill="background2"/>
          </w:tcPr>
          <w:p w14:paraId="3A73523A" w14:textId="0A449EDF" w:rsidR="0063041D" w:rsidRPr="00444933" w:rsidRDefault="0063041D" w:rsidP="00637B30">
            <w:pPr>
              <w:rPr>
                <w:rFonts w:asciiTheme="majorBidi" w:hAnsiTheme="majorBidi" w:cstheme="majorBidi"/>
                <w:sz w:val="24"/>
                <w:szCs w:val="24"/>
                <w:lang w:val="en-GB"/>
              </w:rPr>
            </w:pPr>
            <w:r w:rsidRPr="00444933">
              <w:rPr>
                <w:rFonts w:asciiTheme="majorBidi" w:hAnsiTheme="majorBidi" w:cstheme="majorBidi"/>
                <w:sz w:val="24"/>
                <w:szCs w:val="24"/>
                <w:lang w:val="en-GB"/>
              </w:rPr>
              <w:t>9.</w:t>
            </w:r>
            <w:r w:rsidR="00B73DAC" w:rsidRPr="00444933">
              <w:rPr>
                <w:rFonts w:asciiTheme="majorBidi" w:hAnsiTheme="majorBidi" w:cstheme="majorBidi"/>
                <w:sz w:val="24"/>
                <w:szCs w:val="24"/>
                <w:lang w:val="en-GB"/>
              </w:rPr>
              <w:t>0</w:t>
            </w:r>
            <w:r w:rsidRPr="00444933">
              <w:rPr>
                <w:rFonts w:asciiTheme="majorBidi" w:hAnsiTheme="majorBidi" w:cstheme="majorBidi"/>
                <w:sz w:val="24"/>
                <w:szCs w:val="24"/>
                <w:lang w:val="en-GB"/>
              </w:rPr>
              <w:t>0-</w:t>
            </w:r>
            <w:r w:rsidR="006A55BF" w:rsidRPr="00444933">
              <w:rPr>
                <w:rFonts w:asciiTheme="majorBidi" w:hAnsiTheme="majorBidi" w:cstheme="majorBidi"/>
                <w:sz w:val="24"/>
                <w:szCs w:val="24"/>
                <w:lang w:val="en-GB"/>
              </w:rPr>
              <w:t>9.</w:t>
            </w:r>
            <w:r w:rsidR="00AC05A5" w:rsidRPr="00444933">
              <w:rPr>
                <w:rFonts w:asciiTheme="majorBidi" w:hAnsiTheme="majorBidi" w:cstheme="majorBidi"/>
                <w:sz w:val="24"/>
                <w:szCs w:val="24"/>
                <w:lang w:val="en-GB"/>
              </w:rPr>
              <w:t>30</w:t>
            </w:r>
            <w:r w:rsidRPr="00444933">
              <w:rPr>
                <w:rFonts w:asciiTheme="majorBidi" w:hAnsiTheme="majorBidi" w:cstheme="majorBidi"/>
                <w:sz w:val="24"/>
                <w:szCs w:val="24"/>
                <w:lang w:val="en-GB"/>
              </w:rPr>
              <w:t>.</w:t>
            </w:r>
            <w:r w:rsidR="00637B30" w:rsidRPr="00444933">
              <w:rPr>
                <w:rFonts w:asciiTheme="majorBidi" w:hAnsiTheme="majorBidi" w:cstheme="majorBidi"/>
                <w:sz w:val="24"/>
                <w:szCs w:val="24"/>
                <w:lang w:val="en-GB"/>
              </w:rPr>
              <w:t xml:space="preserve"> Volodymyr V. </w:t>
            </w:r>
            <w:proofErr w:type="spellStart"/>
            <w:r w:rsidR="00637B30" w:rsidRPr="00444933">
              <w:rPr>
                <w:rFonts w:asciiTheme="majorBidi" w:hAnsiTheme="majorBidi" w:cstheme="majorBidi"/>
                <w:sz w:val="24"/>
                <w:szCs w:val="24"/>
                <w:lang w:val="en-GB"/>
              </w:rPr>
              <w:t>Bezruk</w:t>
            </w:r>
            <w:proofErr w:type="spellEnd"/>
            <w:r w:rsidR="00637B30" w:rsidRPr="00444933">
              <w:rPr>
                <w:rFonts w:asciiTheme="majorBidi" w:hAnsiTheme="majorBidi" w:cstheme="majorBidi"/>
                <w:sz w:val="24"/>
                <w:szCs w:val="24"/>
                <w:lang w:val="en-GB"/>
              </w:rPr>
              <w:t xml:space="preserve">, MD, MD, Prof., (IPNA member) KDIGO CKD (2024). </w:t>
            </w:r>
            <w:proofErr w:type="spellStart"/>
            <w:r w:rsidR="00637B30" w:rsidRPr="00444933">
              <w:rPr>
                <w:rFonts w:asciiTheme="majorBidi" w:hAnsiTheme="majorBidi" w:cstheme="majorBidi"/>
                <w:sz w:val="24"/>
                <w:szCs w:val="24"/>
                <w:lang w:val="en-GB"/>
              </w:rPr>
              <w:t>Bukovinian</w:t>
            </w:r>
            <w:proofErr w:type="spellEnd"/>
            <w:r w:rsidR="00637B30" w:rsidRPr="00444933">
              <w:rPr>
                <w:rFonts w:asciiTheme="majorBidi" w:hAnsiTheme="majorBidi" w:cstheme="majorBidi"/>
                <w:sz w:val="24"/>
                <w:szCs w:val="24"/>
                <w:lang w:val="en-GB"/>
              </w:rPr>
              <w:t xml:space="preserve"> State Medical University, Chernivtsi, Ukraine</w:t>
            </w:r>
            <w:r w:rsidRPr="00444933">
              <w:rPr>
                <w:rFonts w:asciiTheme="majorBidi" w:hAnsiTheme="majorBidi" w:cstheme="majorBidi"/>
                <w:sz w:val="24"/>
                <w:szCs w:val="24"/>
                <w:lang w:val="en-GB"/>
              </w:rPr>
              <w:t xml:space="preserve"> </w:t>
            </w:r>
          </w:p>
        </w:tc>
      </w:tr>
      <w:tr w:rsidR="0063041D" w:rsidRPr="00444933" w14:paraId="2844C06E" w14:textId="77777777" w:rsidTr="0063041D">
        <w:tc>
          <w:tcPr>
            <w:tcW w:w="9017" w:type="dxa"/>
            <w:shd w:val="clear" w:color="auto" w:fill="EEECE1" w:themeFill="background2"/>
          </w:tcPr>
          <w:p w14:paraId="585DF9CB" w14:textId="71A2A243" w:rsidR="0063041D" w:rsidRPr="00444933" w:rsidRDefault="006A55BF" w:rsidP="00637B30">
            <w:pPr>
              <w:rPr>
                <w:rFonts w:asciiTheme="majorBidi" w:hAnsiTheme="majorBidi" w:cstheme="majorBidi"/>
                <w:sz w:val="24"/>
                <w:szCs w:val="24"/>
                <w:lang w:val="en-GB"/>
              </w:rPr>
            </w:pPr>
            <w:r w:rsidRPr="00444933">
              <w:rPr>
                <w:rFonts w:asciiTheme="majorBidi" w:hAnsiTheme="majorBidi" w:cstheme="majorBidi"/>
                <w:sz w:val="24"/>
                <w:szCs w:val="24"/>
                <w:lang w:val="en-GB"/>
              </w:rPr>
              <w:t>9.</w:t>
            </w:r>
            <w:r w:rsidR="00A24AF9" w:rsidRPr="00444933">
              <w:rPr>
                <w:rFonts w:asciiTheme="majorBidi" w:hAnsiTheme="majorBidi" w:cstheme="majorBidi"/>
                <w:sz w:val="24"/>
                <w:szCs w:val="24"/>
                <w:lang w:val="en-GB"/>
              </w:rPr>
              <w:t>30</w:t>
            </w:r>
            <w:r w:rsidR="0063041D" w:rsidRPr="00444933">
              <w:rPr>
                <w:rFonts w:asciiTheme="majorBidi" w:hAnsiTheme="majorBidi" w:cstheme="majorBidi"/>
                <w:sz w:val="24"/>
                <w:szCs w:val="24"/>
                <w:lang w:val="en-GB"/>
              </w:rPr>
              <w:t>.-10.</w:t>
            </w:r>
            <w:r w:rsidR="0044523F" w:rsidRPr="00444933">
              <w:rPr>
                <w:rFonts w:asciiTheme="majorBidi" w:hAnsiTheme="majorBidi" w:cstheme="majorBidi"/>
                <w:sz w:val="24"/>
                <w:szCs w:val="24"/>
                <w:lang w:val="en-GB"/>
              </w:rPr>
              <w:t>00</w:t>
            </w:r>
            <w:r w:rsidR="0063041D" w:rsidRPr="00444933">
              <w:rPr>
                <w:rFonts w:asciiTheme="majorBidi" w:hAnsiTheme="majorBidi" w:cstheme="majorBidi"/>
                <w:sz w:val="24"/>
                <w:szCs w:val="24"/>
                <w:lang w:val="en-GB"/>
              </w:rPr>
              <w:t xml:space="preserve"> </w:t>
            </w:r>
            <w:r w:rsidR="00637B30" w:rsidRPr="00444933">
              <w:rPr>
                <w:rFonts w:asciiTheme="majorBidi" w:hAnsiTheme="majorBidi" w:cstheme="majorBidi"/>
                <w:sz w:val="24"/>
                <w:szCs w:val="24"/>
                <w:lang w:val="en-GB"/>
              </w:rPr>
              <w:t xml:space="preserve">Dmytro D. Ivanov, MD, Prof., (IPNA member) KDIGO update PKD (2024). </w:t>
            </w:r>
            <w:proofErr w:type="spellStart"/>
            <w:r w:rsidR="00637B30" w:rsidRPr="00444933">
              <w:rPr>
                <w:rFonts w:asciiTheme="majorBidi" w:hAnsiTheme="majorBidi" w:cstheme="majorBidi"/>
                <w:sz w:val="24"/>
                <w:szCs w:val="24"/>
                <w:lang w:val="en-GB"/>
              </w:rPr>
              <w:t>Bogomolets</w:t>
            </w:r>
            <w:proofErr w:type="spellEnd"/>
            <w:r w:rsidR="00637B30" w:rsidRPr="00444933">
              <w:rPr>
                <w:rFonts w:asciiTheme="majorBidi" w:hAnsiTheme="majorBidi" w:cstheme="majorBidi"/>
                <w:sz w:val="24"/>
                <w:szCs w:val="24"/>
                <w:lang w:val="en-GB"/>
              </w:rPr>
              <w:t xml:space="preserve"> National Medical University, Kyiv, Ukraine</w:t>
            </w:r>
          </w:p>
        </w:tc>
      </w:tr>
      <w:tr w:rsidR="0063041D" w:rsidRPr="00444933" w14:paraId="6EEA0E1E" w14:textId="77777777" w:rsidTr="0063041D">
        <w:tc>
          <w:tcPr>
            <w:tcW w:w="9017" w:type="dxa"/>
            <w:shd w:val="clear" w:color="auto" w:fill="EEECE1" w:themeFill="background2"/>
          </w:tcPr>
          <w:p w14:paraId="70971413" w14:textId="2F8C519C" w:rsidR="0063041D" w:rsidRPr="00444933" w:rsidRDefault="0063041D" w:rsidP="00786599">
            <w:pPr>
              <w:rPr>
                <w:rFonts w:asciiTheme="majorBidi" w:hAnsiTheme="majorBidi" w:cstheme="majorBidi"/>
                <w:bCs/>
                <w:sz w:val="24"/>
                <w:szCs w:val="24"/>
                <w:lang w:val="en-GB"/>
              </w:rPr>
            </w:pPr>
            <w:r w:rsidRPr="00444933">
              <w:rPr>
                <w:rFonts w:asciiTheme="majorBidi" w:hAnsiTheme="majorBidi" w:cstheme="majorBidi"/>
                <w:sz w:val="24"/>
                <w:szCs w:val="24"/>
                <w:lang w:val="en-GB"/>
              </w:rPr>
              <w:t>10.</w:t>
            </w:r>
            <w:r w:rsidR="006A55BF" w:rsidRPr="00444933">
              <w:rPr>
                <w:rFonts w:asciiTheme="majorBidi" w:hAnsiTheme="majorBidi" w:cstheme="majorBidi"/>
                <w:sz w:val="24"/>
                <w:szCs w:val="24"/>
                <w:lang w:val="en-GB"/>
              </w:rPr>
              <w:t>0</w:t>
            </w:r>
            <w:r w:rsidRPr="00444933">
              <w:rPr>
                <w:rFonts w:asciiTheme="majorBidi" w:hAnsiTheme="majorBidi" w:cstheme="majorBidi"/>
                <w:sz w:val="24"/>
                <w:szCs w:val="24"/>
                <w:lang w:val="en-GB"/>
              </w:rPr>
              <w:t>0-1</w:t>
            </w:r>
            <w:r w:rsidR="0044523F" w:rsidRPr="00444933">
              <w:rPr>
                <w:rFonts w:asciiTheme="majorBidi" w:hAnsiTheme="majorBidi" w:cstheme="majorBidi"/>
                <w:sz w:val="24"/>
                <w:szCs w:val="24"/>
                <w:lang w:val="en-GB"/>
              </w:rPr>
              <w:t>1</w:t>
            </w:r>
            <w:r w:rsidRPr="00444933">
              <w:rPr>
                <w:rFonts w:asciiTheme="majorBidi" w:hAnsiTheme="majorBidi" w:cstheme="majorBidi"/>
                <w:sz w:val="24"/>
                <w:szCs w:val="24"/>
                <w:lang w:val="en-GB"/>
              </w:rPr>
              <w:t>.</w:t>
            </w:r>
            <w:r w:rsidR="0044523F" w:rsidRPr="00444933">
              <w:rPr>
                <w:rFonts w:asciiTheme="majorBidi" w:hAnsiTheme="majorBidi" w:cstheme="majorBidi"/>
                <w:sz w:val="24"/>
                <w:szCs w:val="24"/>
                <w:lang w:val="en-GB"/>
              </w:rPr>
              <w:t>0</w:t>
            </w:r>
            <w:r w:rsidRPr="00444933">
              <w:rPr>
                <w:rFonts w:asciiTheme="majorBidi" w:hAnsiTheme="majorBidi" w:cstheme="majorBidi"/>
                <w:sz w:val="24"/>
                <w:szCs w:val="24"/>
                <w:lang w:val="en-GB"/>
              </w:rPr>
              <w:t xml:space="preserve">0 </w:t>
            </w:r>
            <w:r w:rsidR="004F4826" w:rsidRPr="00444933">
              <w:rPr>
                <w:rFonts w:asciiTheme="majorBidi" w:hAnsiTheme="majorBidi" w:cstheme="majorBidi"/>
                <w:bCs/>
                <w:sz w:val="24"/>
                <w:szCs w:val="24"/>
                <w:lang w:val="en-GB"/>
              </w:rPr>
              <w:t xml:space="preserve">Special topic. Paul Goodyer, MD, Prof (IPNA speaker) COVID vaccine mRNA technology to treat genetic kidney disease. Professor of </w:t>
            </w:r>
            <w:proofErr w:type="spellStart"/>
            <w:r w:rsidR="004F4826" w:rsidRPr="00444933">
              <w:rPr>
                <w:rFonts w:asciiTheme="majorBidi" w:hAnsiTheme="majorBidi" w:cstheme="majorBidi"/>
                <w:bCs/>
                <w:sz w:val="24"/>
                <w:szCs w:val="24"/>
                <w:lang w:val="en-GB"/>
              </w:rPr>
              <w:t>Pediatrics</w:t>
            </w:r>
            <w:proofErr w:type="spellEnd"/>
            <w:r w:rsidR="004F4826" w:rsidRPr="00444933">
              <w:rPr>
                <w:rFonts w:asciiTheme="majorBidi" w:hAnsiTheme="majorBidi" w:cstheme="majorBidi"/>
                <w:bCs/>
                <w:sz w:val="24"/>
                <w:szCs w:val="24"/>
                <w:lang w:val="en-GB"/>
              </w:rPr>
              <w:t xml:space="preserve"> and Human </w:t>
            </w:r>
            <w:r w:rsidR="004F4826" w:rsidRPr="00444933">
              <w:rPr>
                <w:rFonts w:asciiTheme="majorBidi" w:hAnsiTheme="majorBidi" w:cstheme="majorBidi"/>
                <w:bCs/>
                <w:sz w:val="24"/>
                <w:szCs w:val="24"/>
                <w:lang w:val="en-GB"/>
              </w:rPr>
              <w:lastRenderedPageBreak/>
              <w:t>Genetics, McGill University Health Centre, Montreal, QC, Canada</w:t>
            </w:r>
            <w:r w:rsidR="0044523F" w:rsidRPr="00444933">
              <w:rPr>
                <w:rFonts w:asciiTheme="majorBidi" w:hAnsiTheme="majorBidi" w:cstheme="majorBidi"/>
                <w:bCs/>
                <w:sz w:val="24"/>
                <w:szCs w:val="24"/>
                <w:lang w:val="en-GB"/>
              </w:rPr>
              <w:t xml:space="preserve"> (with on-line translation)</w:t>
            </w:r>
          </w:p>
        </w:tc>
      </w:tr>
      <w:tr w:rsidR="0063041D" w:rsidRPr="00444933" w14:paraId="5A477BE2" w14:textId="77777777" w:rsidTr="0063041D">
        <w:tc>
          <w:tcPr>
            <w:tcW w:w="9017" w:type="dxa"/>
            <w:shd w:val="clear" w:color="auto" w:fill="EEECE1" w:themeFill="background2"/>
          </w:tcPr>
          <w:p w14:paraId="242C806C" w14:textId="5CFD3B3E" w:rsidR="0063041D" w:rsidRPr="00444933" w:rsidRDefault="0063041D" w:rsidP="00C841E7">
            <w:pPr>
              <w:rPr>
                <w:lang w:val="en-GB"/>
              </w:rPr>
            </w:pPr>
            <w:r w:rsidRPr="00444933">
              <w:rPr>
                <w:rFonts w:asciiTheme="majorBidi" w:hAnsiTheme="majorBidi" w:cstheme="majorBidi"/>
                <w:sz w:val="24"/>
                <w:szCs w:val="24"/>
                <w:lang w:val="en-GB"/>
              </w:rPr>
              <w:lastRenderedPageBreak/>
              <w:t>1</w:t>
            </w:r>
            <w:r w:rsidR="00C074CD" w:rsidRPr="00444933">
              <w:rPr>
                <w:rFonts w:asciiTheme="majorBidi" w:hAnsiTheme="majorBidi" w:cstheme="majorBidi"/>
                <w:sz w:val="24"/>
                <w:szCs w:val="24"/>
                <w:lang w:val="en-GB"/>
              </w:rPr>
              <w:t>1</w:t>
            </w:r>
            <w:r w:rsidRPr="00444933">
              <w:rPr>
                <w:rFonts w:asciiTheme="majorBidi" w:hAnsiTheme="majorBidi" w:cstheme="majorBidi"/>
                <w:sz w:val="24"/>
                <w:szCs w:val="24"/>
                <w:lang w:val="en-GB"/>
              </w:rPr>
              <w:t>.0</w:t>
            </w:r>
            <w:r w:rsidR="00797552" w:rsidRPr="00444933">
              <w:rPr>
                <w:rFonts w:asciiTheme="majorBidi" w:hAnsiTheme="majorBidi" w:cstheme="majorBidi"/>
                <w:sz w:val="24"/>
                <w:szCs w:val="24"/>
                <w:lang w:val="en-GB"/>
              </w:rPr>
              <w:t>0</w:t>
            </w:r>
            <w:r w:rsidRPr="00444933">
              <w:rPr>
                <w:rFonts w:asciiTheme="majorBidi" w:hAnsiTheme="majorBidi" w:cstheme="majorBidi"/>
                <w:sz w:val="24"/>
                <w:szCs w:val="24"/>
                <w:lang w:val="en-GB"/>
              </w:rPr>
              <w:t>-1</w:t>
            </w:r>
            <w:r w:rsidR="00C074CD" w:rsidRPr="00444933">
              <w:rPr>
                <w:rFonts w:asciiTheme="majorBidi" w:hAnsiTheme="majorBidi" w:cstheme="majorBidi"/>
                <w:sz w:val="24"/>
                <w:szCs w:val="24"/>
                <w:lang w:val="en-GB"/>
              </w:rPr>
              <w:t>1</w:t>
            </w:r>
            <w:r w:rsidRPr="00444933">
              <w:rPr>
                <w:rFonts w:asciiTheme="majorBidi" w:hAnsiTheme="majorBidi" w:cstheme="majorBidi"/>
                <w:sz w:val="24"/>
                <w:szCs w:val="24"/>
                <w:lang w:val="en-GB"/>
              </w:rPr>
              <w:t>.</w:t>
            </w:r>
            <w:proofErr w:type="gramStart"/>
            <w:r w:rsidR="00797552" w:rsidRPr="00444933">
              <w:rPr>
                <w:rFonts w:asciiTheme="majorBidi" w:hAnsiTheme="majorBidi" w:cstheme="majorBidi"/>
                <w:sz w:val="24"/>
                <w:szCs w:val="24"/>
                <w:lang w:val="en-GB"/>
              </w:rPr>
              <w:t>3</w:t>
            </w:r>
            <w:r w:rsidRPr="00444933">
              <w:rPr>
                <w:rFonts w:asciiTheme="majorBidi" w:hAnsiTheme="majorBidi" w:cstheme="majorBidi"/>
                <w:sz w:val="24"/>
                <w:szCs w:val="24"/>
                <w:lang w:val="en-GB"/>
              </w:rPr>
              <w:t>0  Break</w:t>
            </w:r>
            <w:proofErr w:type="gramEnd"/>
            <w:r w:rsidRPr="00444933">
              <w:rPr>
                <w:lang w:val="en-GB"/>
              </w:rPr>
              <w:t xml:space="preserve"> </w:t>
            </w:r>
          </w:p>
        </w:tc>
      </w:tr>
      <w:tr w:rsidR="0063041D" w:rsidRPr="00444933" w14:paraId="5BF66709" w14:textId="77777777" w:rsidTr="0063041D">
        <w:tc>
          <w:tcPr>
            <w:tcW w:w="9017" w:type="dxa"/>
            <w:shd w:val="clear" w:color="auto" w:fill="EEECE1" w:themeFill="background2"/>
          </w:tcPr>
          <w:p w14:paraId="03688657" w14:textId="70C820C4" w:rsidR="0063041D" w:rsidRPr="00444933" w:rsidRDefault="0063041D" w:rsidP="00C841E7">
            <w:pPr>
              <w:rPr>
                <w:rFonts w:asciiTheme="majorBidi" w:hAnsiTheme="majorBidi" w:cstheme="majorBidi"/>
                <w:b/>
                <w:bCs/>
                <w:sz w:val="24"/>
                <w:szCs w:val="24"/>
                <w:lang w:val="en-GB"/>
              </w:rPr>
            </w:pPr>
            <w:r w:rsidRPr="00444933">
              <w:rPr>
                <w:rFonts w:asciiTheme="majorBidi" w:hAnsiTheme="majorBidi" w:cstheme="majorBidi"/>
                <w:b/>
                <w:bCs/>
                <w:sz w:val="24"/>
                <w:szCs w:val="24"/>
                <w:lang w:val="en-GB"/>
              </w:rPr>
              <w:t>1</w:t>
            </w:r>
            <w:r w:rsidR="00C074CD" w:rsidRPr="00444933">
              <w:rPr>
                <w:rFonts w:asciiTheme="majorBidi" w:hAnsiTheme="majorBidi" w:cstheme="majorBidi"/>
                <w:b/>
                <w:bCs/>
                <w:sz w:val="24"/>
                <w:szCs w:val="24"/>
                <w:lang w:val="en-GB"/>
              </w:rPr>
              <w:t>1</w:t>
            </w:r>
            <w:r w:rsidRPr="00444933">
              <w:rPr>
                <w:rFonts w:asciiTheme="majorBidi" w:hAnsiTheme="majorBidi" w:cstheme="majorBidi"/>
                <w:b/>
                <w:bCs/>
                <w:sz w:val="24"/>
                <w:szCs w:val="24"/>
                <w:lang w:val="en-GB"/>
              </w:rPr>
              <w:t>.</w:t>
            </w:r>
            <w:r w:rsidR="000008B2" w:rsidRPr="00444933">
              <w:rPr>
                <w:rFonts w:asciiTheme="majorBidi" w:hAnsiTheme="majorBidi" w:cstheme="majorBidi"/>
                <w:b/>
                <w:bCs/>
                <w:sz w:val="24"/>
                <w:szCs w:val="24"/>
                <w:lang w:val="en-GB"/>
              </w:rPr>
              <w:t>3</w:t>
            </w:r>
            <w:r w:rsidRPr="00444933">
              <w:rPr>
                <w:rFonts w:asciiTheme="majorBidi" w:hAnsiTheme="majorBidi" w:cstheme="majorBidi"/>
                <w:b/>
                <w:bCs/>
                <w:sz w:val="24"/>
                <w:szCs w:val="24"/>
                <w:lang w:val="en-GB"/>
              </w:rPr>
              <w:t>0-1</w:t>
            </w:r>
            <w:r w:rsidR="00C074CD" w:rsidRPr="00444933">
              <w:rPr>
                <w:rFonts w:asciiTheme="majorBidi" w:hAnsiTheme="majorBidi" w:cstheme="majorBidi"/>
                <w:b/>
                <w:bCs/>
                <w:sz w:val="24"/>
                <w:szCs w:val="24"/>
                <w:lang w:val="en-GB"/>
              </w:rPr>
              <w:t>3</w:t>
            </w:r>
            <w:r w:rsidRPr="00444933">
              <w:rPr>
                <w:rFonts w:asciiTheme="majorBidi" w:hAnsiTheme="majorBidi" w:cstheme="majorBidi"/>
                <w:b/>
                <w:bCs/>
                <w:sz w:val="24"/>
                <w:szCs w:val="24"/>
                <w:lang w:val="en-GB"/>
              </w:rPr>
              <w:t>.</w:t>
            </w:r>
            <w:r w:rsidR="000008B2" w:rsidRPr="00444933">
              <w:rPr>
                <w:rFonts w:asciiTheme="majorBidi" w:hAnsiTheme="majorBidi" w:cstheme="majorBidi"/>
                <w:b/>
                <w:bCs/>
                <w:sz w:val="24"/>
                <w:szCs w:val="24"/>
                <w:lang w:val="en-GB"/>
              </w:rPr>
              <w:t>3</w:t>
            </w:r>
            <w:r w:rsidRPr="00444933">
              <w:rPr>
                <w:rFonts w:asciiTheme="majorBidi" w:hAnsiTheme="majorBidi" w:cstheme="majorBidi"/>
                <w:b/>
                <w:bCs/>
                <w:sz w:val="24"/>
                <w:szCs w:val="24"/>
                <w:lang w:val="en-GB"/>
              </w:rPr>
              <w:t xml:space="preserve">0 </w:t>
            </w:r>
            <w:r w:rsidR="00607C11" w:rsidRPr="00444933">
              <w:rPr>
                <w:rFonts w:asciiTheme="majorBidi" w:hAnsiTheme="majorBidi" w:cstheme="majorBidi"/>
                <w:b/>
                <w:bCs/>
                <w:sz w:val="24"/>
                <w:szCs w:val="24"/>
                <w:lang w:val="en-GB"/>
              </w:rPr>
              <w:t>Manage your</w:t>
            </w:r>
            <w:r w:rsidRPr="00444933">
              <w:rPr>
                <w:rFonts w:asciiTheme="majorBidi" w:hAnsiTheme="majorBidi" w:cstheme="majorBidi"/>
                <w:b/>
                <w:bCs/>
                <w:sz w:val="24"/>
                <w:szCs w:val="24"/>
                <w:lang w:val="en-GB"/>
              </w:rPr>
              <w:t xml:space="preserve"> practical skills</w:t>
            </w:r>
          </w:p>
        </w:tc>
      </w:tr>
      <w:tr w:rsidR="0063041D" w:rsidRPr="00444933" w14:paraId="022DCB45" w14:textId="77777777" w:rsidTr="0063041D">
        <w:tc>
          <w:tcPr>
            <w:tcW w:w="9017" w:type="dxa"/>
            <w:shd w:val="clear" w:color="auto" w:fill="EEECE1" w:themeFill="background2"/>
          </w:tcPr>
          <w:p w14:paraId="16DB9D4A" w14:textId="2F6A166A" w:rsidR="0063041D" w:rsidRPr="00444933" w:rsidRDefault="0063041D" w:rsidP="00D307DD">
            <w:pPr>
              <w:jc w:val="both"/>
              <w:rPr>
                <w:rFonts w:asciiTheme="majorBidi" w:hAnsiTheme="majorBidi" w:cstheme="majorBidi"/>
                <w:sz w:val="24"/>
                <w:szCs w:val="24"/>
                <w:lang w:val="en-GB"/>
              </w:rPr>
            </w:pPr>
            <w:r w:rsidRPr="00444933">
              <w:rPr>
                <w:rFonts w:asciiTheme="majorBidi" w:hAnsiTheme="majorBidi" w:cstheme="majorBidi"/>
                <w:sz w:val="24"/>
                <w:szCs w:val="24"/>
                <w:lang w:val="en-GB"/>
              </w:rPr>
              <w:t>1</w:t>
            </w:r>
            <w:r w:rsidR="00C074CD" w:rsidRPr="00444933">
              <w:rPr>
                <w:rFonts w:asciiTheme="majorBidi" w:hAnsiTheme="majorBidi" w:cstheme="majorBidi"/>
                <w:sz w:val="24"/>
                <w:szCs w:val="24"/>
                <w:lang w:val="en-GB"/>
              </w:rPr>
              <w:t>1</w:t>
            </w:r>
            <w:r w:rsidRPr="00444933">
              <w:rPr>
                <w:rFonts w:asciiTheme="majorBidi" w:hAnsiTheme="majorBidi" w:cstheme="majorBidi"/>
                <w:sz w:val="24"/>
                <w:szCs w:val="24"/>
                <w:lang w:val="en-GB"/>
              </w:rPr>
              <w:t>.</w:t>
            </w:r>
            <w:r w:rsidR="001D1649" w:rsidRPr="00444933">
              <w:rPr>
                <w:rFonts w:asciiTheme="majorBidi" w:hAnsiTheme="majorBidi" w:cstheme="majorBidi"/>
                <w:sz w:val="24"/>
                <w:szCs w:val="24"/>
                <w:lang w:val="en-GB"/>
              </w:rPr>
              <w:t>3</w:t>
            </w:r>
            <w:r w:rsidRPr="00444933">
              <w:rPr>
                <w:rFonts w:asciiTheme="majorBidi" w:hAnsiTheme="majorBidi" w:cstheme="majorBidi"/>
                <w:sz w:val="24"/>
                <w:szCs w:val="24"/>
                <w:lang w:val="en-GB"/>
              </w:rPr>
              <w:t>0-1</w:t>
            </w:r>
            <w:r w:rsidR="00C074CD" w:rsidRPr="00444933">
              <w:rPr>
                <w:rFonts w:asciiTheme="majorBidi" w:hAnsiTheme="majorBidi" w:cstheme="majorBidi"/>
                <w:sz w:val="24"/>
                <w:szCs w:val="24"/>
                <w:lang w:val="en-GB"/>
              </w:rPr>
              <w:t>2</w:t>
            </w:r>
            <w:r w:rsidRPr="00444933">
              <w:rPr>
                <w:rFonts w:asciiTheme="majorBidi" w:hAnsiTheme="majorBidi" w:cstheme="majorBidi"/>
                <w:sz w:val="24"/>
                <w:szCs w:val="24"/>
                <w:lang w:val="en-GB"/>
              </w:rPr>
              <w:t>.</w:t>
            </w:r>
            <w:r w:rsidR="00336B52" w:rsidRPr="00444933">
              <w:rPr>
                <w:rFonts w:asciiTheme="majorBidi" w:hAnsiTheme="majorBidi" w:cstheme="majorBidi"/>
                <w:sz w:val="24"/>
                <w:szCs w:val="24"/>
                <w:lang w:val="en-GB"/>
              </w:rPr>
              <w:t>1</w:t>
            </w:r>
            <w:r w:rsidR="00D307DD" w:rsidRPr="00444933">
              <w:rPr>
                <w:rFonts w:asciiTheme="majorBidi" w:hAnsiTheme="majorBidi" w:cstheme="majorBidi"/>
                <w:sz w:val="24"/>
                <w:szCs w:val="24"/>
                <w:lang w:val="en-GB"/>
              </w:rPr>
              <w:t>5</w:t>
            </w:r>
            <w:r w:rsidRPr="00444933">
              <w:rPr>
                <w:rFonts w:asciiTheme="majorBidi" w:hAnsiTheme="majorBidi" w:cstheme="majorBidi"/>
                <w:sz w:val="24"/>
                <w:szCs w:val="24"/>
                <w:lang w:val="en-GB"/>
              </w:rPr>
              <w:t xml:space="preserve"> </w:t>
            </w:r>
            <w:r w:rsidR="000008B2" w:rsidRPr="00444933">
              <w:rPr>
                <w:rFonts w:asciiTheme="majorBidi" w:hAnsiTheme="majorBidi" w:cstheme="majorBidi"/>
                <w:bCs/>
                <w:sz w:val="24"/>
                <w:szCs w:val="24"/>
                <w:lang w:val="en-GB"/>
              </w:rPr>
              <w:t xml:space="preserve">Francesco Emma, MD, Prof (IPNA speaker) Guidelines for X-linked </w:t>
            </w:r>
            <w:proofErr w:type="spellStart"/>
            <w:r w:rsidR="000008B2" w:rsidRPr="00444933">
              <w:rPr>
                <w:rFonts w:asciiTheme="majorBidi" w:hAnsiTheme="majorBidi" w:cstheme="majorBidi"/>
                <w:bCs/>
                <w:sz w:val="24"/>
                <w:szCs w:val="24"/>
                <w:lang w:val="en-GB"/>
              </w:rPr>
              <w:t>hypophosphatemic</w:t>
            </w:r>
            <w:proofErr w:type="spellEnd"/>
            <w:r w:rsidR="000008B2" w:rsidRPr="00444933">
              <w:rPr>
                <w:rFonts w:asciiTheme="majorBidi" w:hAnsiTheme="majorBidi" w:cstheme="majorBidi"/>
                <w:bCs/>
                <w:sz w:val="24"/>
                <w:szCs w:val="24"/>
                <w:lang w:val="en-GB"/>
              </w:rPr>
              <w:t xml:space="preserve"> rickets.</w:t>
            </w:r>
            <w:r w:rsidR="000008B2" w:rsidRPr="00444933">
              <w:rPr>
                <w:rFonts w:asciiTheme="majorBidi" w:hAnsiTheme="majorBidi" w:cstheme="majorBidi"/>
                <w:sz w:val="24"/>
                <w:szCs w:val="24"/>
                <w:lang w:val="en-GB"/>
              </w:rPr>
              <w:t xml:space="preserve"> </w:t>
            </w:r>
            <w:r w:rsidR="000008B2" w:rsidRPr="00444933">
              <w:rPr>
                <w:rFonts w:asciiTheme="majorBidi" w:hAnsiTheme="majorBidi" w:cstheme="majorBidi"/>
                <w:bCs/>
                <w:sz w:val="24"/>
                <w:szCs w:val="24"/>
                <w:lang w:val="en-GB"/>
              </w:rPr>
              <w:t xml:space="preserve">UOC di </w:t>
            </w:r>
            <w:proofErr w:type="spellStart"/>
            <w:r w:rsidR="000008B2" w:rsidRPr="00444933">
              <w:rPr>
                <w:rFonts w:asciiTheme="majorBidi" w:hAnsiTheme="majorBidi" w:cstheme="majorBidi"/>
                <w:bCs/>
                <w:sz w:val="24"/>
                <w:szCs w:val="24"/>
                <w:lang w:val="en-GB"/>
              </w:rPr>
              <w:t>Nefrologia</w:t>
            </w:r>
            <w:proofErr w:type="spellEnd"/>
            <w:r w:rsidR="000008B2" w:rsidRPr="00444933">
              <w:rPr>
                <w:rFonts w:asciiTheme="majorBidi" w:hAnsiTheme="majorBidi" w:cstheme="majorBidi"/>
                <w:bCs/>
                <w:sz w:val="24"/>
                <w:szCs w:val="24"/>
                <w:lang w:val="en-GB"/>
              </w:rPr>
              <w:t xml:space="preserve">, </w:t>
            </w:r>
            <w:proofErr w:type="spellStart"/>
            <w:r w:rsidR="000008B2" w:rsidRPr="00444933">
              <w:rPr>
                <w:rFonts w:asciiTheme="majorBidi" w:hAnsiTheme="majorBidi" w:cstheme="majorBidi"/>
                <w:bCs/>
                <w:sz w:val="24"/>
                <w:szCs w:val="24"/>
                <w:lang w:val="en-GB"/>
              </w:rPr>
              <w:t>Ospedale</w:t>
            </w:r>
            <w:proofErr w:type="spellEnd"/>
            <w:r w:rsidR="000008B2" w:rsidRPr="00444933">
              <w:rPr>
                <w:rFonts w:asciiTheme="majorBidi" w:hAnsiTheme="majorBidi" w:cstheme="majorBidi"/>
                <w:bCs/>
                <w:sz w:val="24"/>
                <w:szCs w:val="24"/>
                <w:lang w:val="en-GB"/>
              </w:rPr>
              <w:t xml:space="preserve"> </w:t>
            </w:r>
            <w:proofErr w:type="spellStart"/>
            <w:r w:rsidR="000008B2" w:rsidRPr="00444933">
              <w:rPr>
                <w:rFonts w:asciiTheme="majorBidi" w:hAnsiTheme="majorBidi" w:cstheme="majorBidi"/>
                <w:bCs/>
                <w:sz w:val="24"/>
                <w:szCs w:val="24"/>
                <w:lang w:val="en-GB"/>
              </w:rPr>
              <w:t>Pediatrico</w:t>
            </w:r>
            <w:proofErr w:type="spellEnd"/>
            <w:r w:rsidR="000008B2" w:rsidRPr="00444933">
              <w:rPr>
                <w:rFonts w:asciiTheme="majorBidi" w:hAnsiTheme="majorBidi" w:cstheme="majorBidi"/>
                <w:bCs/>
                <w:sz w:val="24"/>
                <w:szCs w:val="24"/>
                <w:lang w:val="en-GB"/>
              </w:rPr>
              <w:t xml:space="preserve"> Bambino Gesù, Rome, Italy</w:t>
            </w:r>
            <w:r w:rsidR="001D1649" w:rsidRPr="00444933">
              <w:rPr>
                <w:rFonts w:asciiTheme="majorBidi" w:hAnsiTheme="majorBidi" w:cstheme="majorBidi"/>
                <w:bCs/>
                <w:sz w:val="24"/>
                <w:szCs w:val="24"/>
                <w:lang w:val="en-GB"/>
              </w:rPr>
              <w:t xml:space="preserve"> (with translation)</w:t>
            </w:r>
          </w:p>
        </w:tc>
      </w:tr>
      <w:tr w:rsidR="0063041D" w:rsidRPr="00444933" w14:paraId="58C9BFEB" w14:textId="77777777" w:rsidTr="0063041D">
        <w:tc>
          <w:tcPr>
            <w:tcW w:w="9017" w:type="dxa"/>
            <w:shd w:val="clear" w:color="auto" w:fill="EEECE1" w:themeFill="background2"/>
          </w:tcPr>
          <w:p w14:paraId="31DBD010" w14:textId="724F2222" w:rsidR="0063041D" w:rsidRPr="00444933" w:rsidRDefault="0063041D" w:rsidP="00D307DD">
            <w:pPr>
              <w:jc w:val="both"/>
              <w:rPr>
                <w:rFonts w:asciiTheme="majorBidi" w:hAnsiTheme="majorBidi" w:cstheme="majorBidi"/>
                <w:bCs/>
                <w:sz w:val="24"/>
                <w:szCs w:val="24"/>
                <w:lang w:val="en-GB"/>
              </w:rPr>
            </w:pPr>
            <w:r w:rsidRPr="00444933">
              <w:rPr>
                <w:rFonts w:asciiTheme="majorBidi" w:hAnsiTheme="majorBidi" w:cstheme="majorBidi"/>
                <w:sz w:val="24"/>
                <w:szCs w:val="24"/>
                <w:lang w:val="en-GB"/>
              </w:rPr>
              <w:t>1</w:t>
            </w:r>
            <w:r w:rsidR="00C074CD" w:rsidRPr="00444933">
              <w:rPr>
                <w:rFonts w:asciiTheme="majorBidi" w:hAnsiTheme="majorBidi" w:cstheme="majorBidi"/>
                <w:sz w:val="24"/>
                <w:szCs w:val="24"/>
                <w:lang w:val="en-GB"/>
              </w:rPr>
              <w:t>2</w:t>
            </w:r>
            <w:r w:rsidRPr="00444933">
              <w:rPr>
                <w:rFonts w:asciiTheme="majorBidi" w:hAnsiTheme="majorBidi" w:cstheme="majorBidi"/>
                <w:sz w:val="24"/>
                <w:szCs w:val="24"/>
                <w:lang w:val="en-GB"/>
              </w:rPr>
              <w:t>.</w:t>
            </w:r>
            <w:r w:rsidR="00D307DD" w:rsidRPr="00444933">
              <w:rPr>
                <w:rFonts w:asciiTheme="majorBidi" w:hAnsiTheme="majorBidi" w:cstheme="majorBidi"/>
                <w:sz w:val="24"/>
                <w:szCs w:val="24"/>
                <w:lang w:val="en-GB"/>
              </w:rPr>
              <w:t>15</w:t>
            </w:r>
            <w:r w:rsidRPr="00444933">
              <w:rPr>
                <w:rFonts w:asciiTheme="majorBidi" w:hAnsiTheme="majorBidi" w:cstheme="majorBidi"/>
                <w:sz w:val="24"/>
                <w:szCs w:val="24"/>
                <w:lang w:val="en-GB"/>
              </w:rPr>
              <w:t>-1</w:t>
            </w:r>
            <w:r w:rsidR="003C3E41" w:rsidRPr="00444933">
              <w:rPr>
                <w:rFonts w:asciiTheme="majorBidi" w:hAnsiTheme="majorBidi" w:cstheme="majorBidi"/>
                <w:sz w:val="24"/>
                <w:szCs w:val="24"/>
                <w:lang w:val="en-GB"/>
              </w:rPr>
              <w:t>3</w:t>
            </w:r>
            <w:r w:rsidRPr="00444933">
              <w:rPr>
                <w:rFonts w:asciiTheme="majorBidi" w:hAnsiTheme="majorBidi" w:cstheme="majorBidi"/>
                <w:sz w:val="24"/>
                <w:szCs w:val="24"/>
                <w:lang w:val="en-GB"/>
              </w:rPr>
              <w:t>.</w:t>
            </w:r>
            <w:r w:rsidR="0008318C" w:rsidRPr="00444933">
              <w:rPr>
                <w:rFonts w:asciiTheme="majorBidi" w:hAnsiTheme="majorBidi" w:cstheme="majorBidi"/>
                <w:sz w:val="24"/>
                <w:szCs w:val="24"/>
                <w:lang w:val="en-GB"/>
              </w:rPr>
              <w:t>0</w:t>
            </w:r>
            <w:r w:rsidRPr="00444933">
              <w:rPr>
                <w:rFonts w:asciiTheme="majorBidi" w:hAnsiTheme="majorBidi" w:cstheme="majorBidi"/>
                <w:sz w:val="24"/>
                <w:szCs w:val="24"/>
                <w:lang w:val="en-GB"/>
              </w:rPr>
              <w:t xml:space="preserve">0 </w:t>
            </w:r>
            <w:r w:rsidR="00D307DD" w:rsidRPr="00444933">
              <w:rPr>
                <w:rFonts w:asciiTheme="majorBidi" w:hAnsiTheme="majorBidi" w:cstheme="majorBidi"/>
                <w:bCs/>
                <w:sz w:val="24"/>
                <w:szCs w:val="24"/>
                <w:lang w:val="en-GB"/>
              </w:rPr>
              <w:t xml:space="preserve">Lutz T. Weber, MD, Prof (IPNA speaker) Management of Idiopathic Nephrotic Syndrome in Childhood - The German Guideline and a critical review. Chairman of the German Society for </w:t>
            </w:r>
            <w:proofErr w:type="spellStart"/>
            <w:r w:rsidR="00D307DD" w:rsidRPr="00444933">
              <w:rPr>
                <w:rFonts w:asciiTheme="majorBidi" w:hAnsiTheme="majorBidi" w:cstheme="majorBidi"/>
                <w:bCs/>
                <w:sz w:val="24"/>
                <w:szCs w:val="24"/>
                <w:lang w:val="en-GB"/>
              </w:rPr>
              <w:t>Pediatric</w:t>
            </w:r>
            <w:proofErr w:type="spellEnd"/>
            <w:r w:rsidR="00D307DD" w:rsidRPr="00444933">
              <w:rPr>
                <w:rFonts w:asciiTheme="majorBidi" w:hAnsiTheme="majorBidi" w:cstheme="majorBidi"/>
                <w:bCs/>
                <w:sz w:val="24"/>
                <w:szCs w:val="24"/>
                <w:lang w:val="en-GB"/>
              </w:rPr>
              <w:t xml:space="preserve"> Nephrology, Berlin, Germany (with translation)</w:t>
            </w:r>
          </w:p>
        </w:tc>
      </w:tr>
      <w:tr w:rsidR="0063041D" w:rsidRPr="00444933" w14:paraId="48DF7D41" w14:textId="77777777" w:rsidTr="0063041D">
        <w:tc>
          <w:tcPr>
            <w:tcW w:w="9017" w:type="dxa"/>
            <w:shd w:val="clear" w:color="auto" w:fill="EEECE1" w:themeFill="background2"/>
          </w:tcPr>
          <w:p w14:paraId="4ED47D80" w14:textId="454B3CB5" w:rsidR="0063041D" w:rsidRPr="00444933" w:rsidRDefault="0063041D" w:rsidP="00DF07AB">
            <w:pPr>
              <w:rPr>
                <w:rFonts w:asciiTheme="majorBidi" w:hAnsiTheme="majorBidi" w:cstheme="majorBidi"/>
                <w:bCs/>
                <w:lang w:val="en-GB"/>
              </w:rPr>
            </w:pPr>
            <w:r w:rsidRPr="00444933">
              <w:rPr>
                <w:rFonts w:asciiTheme="majorBidi" w:hAnsiTheme="majorBidi" w:cstheme="majorBidi"/>
                <w:sz w:val="24"/>
                <w:szCs w:val="24"/>
                <w:lang w:val="en-GB"/>
              </w:rPr>
              <w:t>1</w:t>
            </w:r>
            <w:r w:rsidR="003C3E41" w:rsidRPr="00444933">
              <w:rPr>
                <w:rFonts w:asciiTheme="majorBidi" w:hAnsiTheme="majorBidi" w:cstheme="majorBidi"/>
                <w:sz w:val="24"/>
                <w:szCs w:val="24"/>
                <w:lang w:val="en-GB"/>
              </w:rPr>
              <w:t>3</w:t>
            </w:r>
            <w:r w:rsidRPr="00444933">
              <w:rPr>
                <w:rFonts w:asciiTheme="majorBidi" w:hAnsiTheme="majorBidi" w:cstheme="majorBidi"/>
                <w:sz w:val="24"/>
                <w:szCs w:val="24"/>
                <w:lang w:val="en-GB"/>
              </w:rPr>
              <w:t>.</w:t>
            </w:r>
            <w:r w:rsidR="0008318C" w:rsidRPr="00444933">
              <w:rPr>
                <w:rFonts w:asciiTheme="majorBidi" w:hAnsiTheme="majorBidi" w:cstheme="majorBidi"/>
                <w:sz w:val="24"/>
                <w:szCs w:val="24"/>
                <w:lang w:val="en-GB"/>
              </w:rPr>
              <w:t>0</w:t>
            </w:r>
            <w:r w:rsidRPr="00444933">
              <w:rPr>
                <w:rFonts w:asciiTheme="majorBidi" w:hAnsiTheme="majorBidi" w:cstheme="majorBidi"/>
                <w:sz w:val="24"/>
                <w:szCs w:val="24"/>
                <w:lang w:val="en-GB"/>
              </w:rPr>
              <w:t>0-1</w:t>
            </w:r>
            <w:r w:rsidR="003C3E41" w:rsidRPr="00444933">
              <w:rPr>
                <w:rFonts w:asciiTheme="majorBidi" w:hAnsiTheme="majorBidi" w:cstheme="majorBidi"/>
                <w:sz w:val="24"/>
                <w:szCs w:val="24"/>
                <w:lang w:val="en-GB"/>
              </w:rPr>
              <w:t>3</w:t>
            </w:r>
            <w:r w:rsidRPr="00444933">
              <w:rPr>
                <w:rFonts w:asciiTheme="majorBidi" w:hAnsiTheme="majorBidi" w:cstheme="majorBidi"/>
                <w:sz w:val="24"/>
                <w:szCs w:val="24"/>
                <w:lang w:val="en-GB"/>
              </w:rPr>
              <w:t>.</w:t>
            </w:r>
            <w:r w:rsidR="0008318C" w:rsidRPr="00444933">
              <w:rPr>
                <w:rFonts w:asciiTheme="majorBidi" w:hAnsiTheme="majorBidi" w:cstheme="majorBidi"/>
                <w:sz w:val="24"/>
                <w:szCs w:val="24"/>
                <w:lang w:val="en-GB"/>
              </w:rPr>
              <w:t>3</w:t>
            </w:r>
            <w:r w:rsidRPr="00444933">
              <w:rPr>
                <w:rFonts w:asciiTheme="majorBidi" w:hAnsiTheme="majorBidi" w:cstheme="majorBidi"/>
                <w:sz w:val="24"/>
                <w:szCs w:val="24"/>
                <w:lang w:val="en-GB"/>
              </w:rPr>
              <w:t xml:space="preserve">0 </w:t>
            </w:r>
            <w:proofErr w:type="spellStart"/>
            <w:r w:rsidR="00DF07AB" w:rsidRPr="00444933">
              <w:rPr>
                <w:rFonts w:asciiTheme="majorBidi" w:hAnsiTheme="majorBidi" w:cstheme="majorBidi"/>
                <w:bCs/>
                <w:sz w:val="24"/>
                <w:szCs w:val="24"/>
                <w:lang w:val="en-GB"/>
              </w:rPr>
              <w:t>Liudmyla</w:t>
            </w:r>
            <w:proofErr w:type="spellEnd"/>
            <w:r w:rsidR="00DF07AB" w:rsidRPr="00444933">
              <w:rPr>
                <w:rFonts w:asciiTheme="majorBidi" w:hAnsiTheme="majorBidi" w:cstheme="majorBidi"/>
                <w:bCs/>
                <w:sz w:val="24"/>
                <w:szCs w:val="24"/>
                <w:lang w:val="en-GB"/>
              </w:rPr>
              <w:t xml:space="preserve"> I. </w:t>
            </w:r>
            <w:proofErr w:type="spellStart"/>
            <w:r w:rsidR="00DF07AB" w:rsidRPr="00444933">
              <w:rPr>
                <w:rFonts w:asciiTheme="majorBidi" w:hAnsiTheme="majorBidi" w:cstheme="majorBidi"/>
                <w:bCs/>
                <w:sz w:val="24"/>
                <w:szCs w:val="24"/>
                <w:lang w:val="en-GB"/>
              </w:rPr>
              <w:t>Vakulenko</w:t>
            </w:r>
            <w:proofErr w:type="spellEnd"/>
            <w:r w:rsidR="00DF07AB" w:rsidRPr="00444933">
              <w:rPr>
                <w:rFonts w:asciiTheme="majorBidi" w:hAnsiTheme="majorBidi" w:cstheme="majorBidi"/>
                <w:bCs/>
                <w:sz w:val="24"/>
                <w:szCs w:val="24"/>
                <w:lang w:val="en-GB"/>
              </w:rPr>
              <w:t xml:space="preserve">, MD, Prof. (IPNA member) Treatment of phosphate-diabetes: practical approach. Head of the Department of Propaedeutics of Children's Diseases and </w:t>
            </w:r>
            <w:proofErr w:type="spellStart"/>
            <w:r w:rsidR="00DF07AB" w:rsidRPr="00444933">
              <w:rPr>
                <w:rFonts w:asciiTheme="majorBidi" w:hAnsiTheme="majorBidi" w:cstheme="majorBidi"/>
                <w:bCs/>
                <w:sz w:val="24"/>
                <w:szCs w:val="24"/>
                <w:lang w:val="en-GB"/>
              </w:rPr>
              <w:t>Pediatrics</w:t>
            </w:r>
            <w:proofErr w:type="spellEnd"/>
            <w:r w:rsidR="00DF07AB" w:rsidRPr="00444933">
              <w:rPr>
                <w:rFonts w:asciiTheme="majorBidi" w:hAnsiTheme="majorBidi" w:cstheme="majorBidi"/>
                <w:bCs/>
                <w:sz w:val="24"/>
                <w:szCs w:val="24"/>
                <w:lang w:val="en-GB"/>
              </w:rPr>
              <w:t xml:space="preserve"> 2 of the Dnipro State Medical University</w:t>
            </w:r>
          </w:p>
        </w:tc>
      </w:tr>
      <w:tr w:rsidR="0063041D" w:rsidRPr="00444933" w14:paraId="449689CC" w14:textId="77777777" w:rsidTr="0063041D">
        <w:tc>
          <w:tcPr>
            <w:tcW w:w="9017" w:type="dxa"/>
            <w:shd w:val="clear" w:color="auto" w:fill="EEECE1" w:themeFill="background2"/>
          </w:tcPr>
          <w:p w14:paraId="40D4F3B7" w14:textId="5EE174E3" w:rsidR="0063041D" w:rsidRPr="00444933" w:rsidRDefault="0063041D" w:rsidP="00C841E7">
            <w:pPr>
              <w:jc w:val="both"/>
              <w:rPr>
                <w:rFonts w:asciiTheme="majorBidi" w:hAnsiTheme="majorBidi" w:cstheme="majorBidi"/>
                <w:sz w:val="24"/>
                <w:szCs w:val="24"/>
                <w:lang w:val="en-GB"/>
              </w:rPr>
            </w:pPr>
            <w:r w:rsidRPr="00444933">
              <w:rPr>
                <w:rFonts w:asciiTheme="majorBidi" w:hAnsiTheme="majorBidi" w:cstheme="majorBidi"/>
                <w:sz w:val="24"/>
                <w:szCs w:val="24"/>
                <w:lang w:val="en-GB"/>
              </w:rPr>
              <w:t>1</w:t>
            </w:r>
            <w:r w:rsidR="003C3E41" w:rsidRPr="00444933">
              <w:rPr>
                <w:rFonts w:asciiTheme="majorBidi" w:hAnsiTheme="majorBidi" w:cstheme="majorBidi"/>
                <w:sz w:val="24"/>
                <w:szCs w:val="24"/>
                <w:lang w:val="en-GB"/>
              </w:rPr>
              <w:t>3</w:t>
            </w:r>
            <w:r w:rsidRPr="00444933">
              <w:rPr>
                <w:rFonts w:asciiTheme="majorBidi" w:hAnsiTheme="majorBidi" w:cstheme="majorBidi"/>
                <w:sz w:val="24"/>
                <w:szCs w:val="24"/>
                <w:lang w:val="en-GB"/>
              </w:rPr>
              <w:t>.</w:t>
            </w:r>
            <w:r w:rsidR="0008318C" w:rsidRPr="00444933">
              <w:rPr>
                <w:rFonts w:asciiTheme="majorBidi" w:hAnsiTheme="majorBidi" w:cstheme="majorBidi"/>
                <w:sz w:val="24"/>
                <w:szCs w:val="24"/>
                <w:lang w:val="en-GB"/>
              </w:rPr>
              <w:t>3</w:t>
            </w:r>
            <w:r w:rsidRPr="00444933">
              <w:rPr>
                <w:rFonts w:asciiTheme="majorBidi" w:hAnsiTheme="majorBidi" w:cstheme="majorBidi"/>
                <w:sz w:val="24"/>
                <w:szCs w:val="24"/>
                <w:lang w:val="en-GB"/>
              </w:rPr>
              <w:t>0-1</w:t>
            </w:r>
            <w:r w:rsidR="003C3E41" w:rsidRPr="00444933">
              <w:rPr>
                <w:rFonts w:asciiTheme="majorBidi" w:hAnsiTheme="majorBidi" w:cstheme="majorBidi"/>
                <w:sz w:val="24"/>
                <w:szCs w:val="24"/>
                <w:lang w:val="en-GB"/>
              </w:rPr>
              <w:t>4</w:t>
            </w:r>
            <w:r w:rsidRPr="00444933">
              <w:rPr>
                <w:rFonts w:asciiTheme="majorBidi" w:hAnsiTheme="majorBidi" w:cstheme="majorBidi"/>
                <w:sz w:val="24"/>
                <w:szCs w:val="24"/>
                <w:lang w:val="en-GB"/>
              </w:rPr>
              <w:t>.</w:t>
            </w:r>
            <w:r w:rsidR="0008318C" w:rsidRPr="00444933">
              <w:rPr>
                <w:rFonts w:asciiTheme="majorBidi" w:hAnsiTheme="majorBidi" w:cstheme="majorBidi"/>
                <w:sz w:val="24"/>
                <w:szCs w:val="24"/>
                <w:lang w:val="en-GB"/>
              </w:rPr>
              <w:t>0</w:t>
            </w:r>
            <w:r w:rsidRPr="00444933">
              <w:rPr>
                <w:rFonts w:asciiTheme="majorBidi" w:hAnsiTheme="majorBidi" w:cstheme="majorBidi"/>
                <w:sz w:val="24"/>
                <w:szCs w:val="24"/>
                <w:lang w:val="en-GB"/>
              </w:rPr>
              <w:t>0 Break</w:t>
            </w:r>
          </w:p>
        </w:tc>
      </w:tr>
      <w:tr w:rsidR="0063041D" w:rsidRPr="00444933" w14:paraId="219F9B66" w14:textId="77777777" w:rsidTr="0063041D">
        <w:tc>
          <w:tcPr>
            <w:tcW w:w="9017" w:type="dxa"/>
            <w:shd w:val="clear" w:color="auto" w:fill="EEECE1" w:themeFill="background2"/>
          </w:tcPr>
          <w:p w14:paraId="5E313A8A" w14:textId="045AECB6" w:rsidR="0063041D" w:rsidRPr="00444933" w:rsidRDefault="0063041D" w:rsidP="00C841E7">
            <w:pPr>
              <w:jc w:val="both"/>
              <w:rPr>
                <w:rFonts w:asciiTheme="majorBidi" w:hAnsiTheme="majorBidi" w:cstheme="majorBidi"/>
                <w:b/>
                <w:bCs/>
                <w:sz w:val="24"/>
                <w:szCs w:val="24"/>
                <w:lang w:val="en-GB"/>
              </w:rPr>
            </w:pPr>
            <w:r w:rsidRPr="00444933">
              <w:rPr>
                <w:rFonts w:asciiTheme="majorBidi" w:hAnsiTheme="majorBidi" w:cstheme="majorBidi"/>
                <w:b/>
                <w:bCs/>
                <w:sz w:val="24"/>
                <w:szCs w:val="24"/>
                <w:lang w:val="en-GB"/>
              </w:rPr>
              <w:t>1</w:t>
            </w:r>
            <w:r w:rsidR="00991513" w:rsidRPr="00444933">
              <w:rPr>
                <w:rFonts w:asciiTheme="majorBidi" w:hAnsiTheme="majorBidi" w:cstheme="majorBidi"/>
                <w:b/>
                <w:bCs/>
                <w:sz w:val="24"/>
                <w:szCs w:val="24"/>
                <w:lang w:val="en-GB"/>
              </w:rPr>
              <w:t>4</w:t>
            </w:r>
            <w:r w:rsidRPr="00444933">
              <w:rPr>
                <w:rFonts w:asciiTheme="majorBidi" w:hAnsiTheme="majorBidi" w:cstheme="majorBidi"/>
                <w:b/>
                <w:bCs/>
                <w:sz w:val="24"/>
                <w:szCs w:val="24"/>
                <w:lang w:val="en-GB"/>
              </w:rPr>
              <w:t>.</w:t>
            </w:r>
            <w:r w:rsidR="00FA635F" w:rsidRPr="00444933">
              <w:rPr>
                <w:rFonts w:asciiTheme="majorBidi" w:hAnsiTheme="majorBidi" w:cstheme="majorBidi"/>
                <w:b/>
                <w:bCs/>
                <w:sz w:val="24"/>
                <w:szCs w:val="24"/>
                <w:lang w:val="en-GB"/>
              </w:rPr>
              <w:t>0</w:t>
            </w:r>
            <w:r w:rsidRPr="00444933">
              <w:rPr>
                <w:rFonts w:asciiTheme="majorBidi" w:hAnsiTheme="majorBidi" w:cstheme="majorBidi"/>
                <w:b/>
                <w:bCs/>
                <w:sz w:val="24"/>
                <w:szCs w:val="24"/>
                <w:lang w:val="en-GB"/>
              </w:rPr>
              <w:t>0-1</w:t>
            </w:r>
            <w:r w:rsidR="00250F4F" w:rsidRPr="00444933">
              <w:rPr>
                <w:rFonts w:asciiTheme="majorBidi" w:hAnsiTheme="majorBidi" w:cstheme="majorBidi"/>
                <w:b/>
                <w:bCs/>
                <w:sz w:val="24"/>
                <w:szCs w:val="24"/>
                <w:lang w:val="en-GB"/>
              </w:rPr>
              <w:t>6</w:t>
            </w:r>
            <w:r w:rsidRPr="00444933">
              <w:rPr>
                <w:rFonts w:asciiTheme="majorBidi" w:hAnsiTheme="majorBidi" w:cstheme="majorBidi"/>
                <w:b/>
                <w:bCs/>
                <w:sz w:val="24"/>
                <w:szCs w:val="24"/>
                <w:lang w:val="en-GB"/>
              </w:rPr>
              <w:t>.</w:t>
            </w:r>
            <w:r w:rsidR="00FA635F" w:rsidRPr="00444933">
              <w:rPr>
                <w:rFonts w:asciiTheme="majorBidi" w:hAnsiTheme="majorBidi" w:cstheme="majorBidi"/>
                <w:b/>
                <w:bCs/>
                <w:sz w:val="24"/>
                <w:szCs w:val="24"/>
                <w:lang w:val="en-GB"/>
              </w:rPr>
              <w:t>0</w:t>
            </w:r>
            <w:r w:rsidR="007B0DCD" w:rsidRPr="00444933">
              <w:rPr>
                <w:rFonts w:asciiTheme="majorBidi" w:hAnsiTheme="majorBidi" w:cstheme="majorBidi"/>
                <w:b/>
                <w:bCs/>
                <w:sz w:val="24"/>
                <w:szCs w:val="24"/>
                <w:lang w:val="en-GB"/>
              </w:rPr>
              <w:t>0</w:t>
            </w:r>
            <w:r w:rsidRPr="00444933">
              <w:rPr>
                <w:rFonts w:asciiTheme="majorBidi" w:hAnsiTheme="majorBidi" w:cstheme="majorBidi"/>
                <w:sz w:val="24"/>
                <w:szCs w:val="24"/>
                <w:lang w:val="en-GB"/>
              </w:rPr>
              <w:t xml:space="preserve"> </w:t>
            </w:r>
            <w:r w:rsidR="001A2EAD" w:rsidRPr="00444933">
              <w:rPr>
                <w:rFonts w:asciiTheme="majorBidi" w:hAnsiTheme="majorBidi" w:cstheme="majorBidi"/>
                <w:b/>
                <w:bCs/>
                <w:sz w:val="24"/>
                <w:szCs w:val="24"/>
                <w:lang w:val="en-GB"/>
              </w:rPr>
              <w:t>Treatment of Nephrotic syndrome</w:t>
            </w:r>
            <w:r w:rsidR="001A2EAD" w:rsidRPr="00444933">
              <w:rPr>
                <w:rFonts w:asciiTheme="majorBidi" w:hAnsiTheme="majorBidi" w:cstheme="majorBidi"/>
                <w:sz w:val="24"/>
                <w:szCs w:val="24"/>
                <w:lang w:val="en-GB"/>
              </w:rPr>
              <w:t xml:space="preserve"> </w:t>
            </w:r>
          </w:p>
        </w:tc>
      </w:tr>
      <w:tr w:rsidR="0063041D" w:rsidRPr="00444933" w14:paraId="7DD2224C" w14:textId="77777777" w:rsidTr="0063041D">
        <w:tc>
          <w:tcPr>
            <w:tcW w:w="9017" w:type="dxa"/>
            <w:shd w:val="clear" w:color="auto" w:fill="EEECE1" w:themeFill="background2"/>
          </w:tcPr>
          <w:p w14:paraId="031954AD" w14:textId="2AA9F582" w:rsidR="0063041D" w:rsidRPr="00444933" w:rsidRDefault="0063041D" w:rsidP="00BD200B">
            <w:pPr>
              <w:jc w:val="both"/>
              <w:rPr>
                <w:rFonts w:asciiTheme="majorBidi" w:hAnsiTheme="majorBidi" w:cstheme="majorBidi"/>
                <w:bCs/>
                <w:sz w:val="24"/>
                <w:szCs w:val="24"/>
                <w:lang w:val="en-GB"/>
              </w:rPr>
            </w:pPr>
            <w:r w:rsidRPr="00444933">
              <w:rPr>
                <w:rFonts w:asciiTheme="majorBidi" w:hAnsiTheme="majorBidi" w:cstheme="majorBidi"/>
                <w:sz w:val="24"/>
                <w:szCs w:val="24"/>
                <w:lang w:val="en-GB"/>
              </w:rPr>
              <w:t>1</w:t>
            </w:r>
            <w:r w:rsidR="00932026" w:rsidRPr="00444933">
              <w:rPr>
                <w:rFonts w:asciiTheme="majorBidi" w:hAnsiTheme="majorBidi" w:cstheme="majorBidi"/>
                <w:sz w:val="24"/>
                <w:szCs w:val="24"/>
                <w:lang w:val="en-GB"/>
              </w:rPr>
              <w:t>4</w:t>
            </w:r>
            <w:r w:rsidRPr="00444933">
              <w:rPr>
                <w:rFonts w:asciiTheme="majorBidi" w:hAnsiTheme="majorBidi" w:cstheme="majorBidi"/>
                <w:sz w:val="24"/>
                <w:szCs w:val="24"/>
                <w:lang w:val="en-GB"/>
              </w:rPr>
              <w:t>.</w:t>
            </w:r>
            <w:r w:rsidR="00FA635F" w:rsidRPr="00444933">
              <w:rPr>
                <w:rFonts w:asciiTheme="majorBidi" w:hAnsiTheme="majorBidi" w:cstheme="majorBidi"/>
                <w:sz w:val="24"/>
                <w:szCs w:val="24"/>
                <w:lang w:val="en-GB"/>
              </w:rPr>
              <w:t>0</w:t>
            </w:r>
            <w:r w:rsidRPr="00444933">
              <w:rPr>
                <w:rFonts w:asciiTheme="majorBidi" w:hAnsiTheme="majorBidi" w:cstheme="majorBidi"/>
                <w:sz w:val="24"/>
                <w:szCs w:val="24"/>
                <w:lang w:val="en-GB"/>
              </w:rPr>
              <w:t>0-1</w:t>
            </w:r>
            <w:r w:rsidR="00DE2ED9" w:rsidRPr="00444933">
              <w:rPr>
                <w:rFonts w:asciiTheme="majorBidi" w:hAnsiTheme="majorBidi" w:cstheme="majorBidi"/>
                <w:sz w:val="24"/>
                <w:szCs w:val="24"/>
                <w:lang w:val="en-GB"/>
              </w:rPr>
              <w:t>4</w:t>
            </w:r>
            <w:r w:rsidRPr="00444933">
              <w:rPr>
                <w:rFonts w:asciiTheme="majorBidi" w:hAnsiTheme="majorBidi" w:cstheme="majorBidi"/>
                <w:sz w:val="24"/>
                <w:szCs w:val="24"/>
                <w:lang w:val="en-GB"/>
              </w:rPr>
              <w:t>.</w:t>
            </w:r>
            <w:r w:rsidR="00DE2ED9" w:rsidRPr="00444933">
              <w:rPr>
                <w:rFonts w:asciiTheme="majorBidi" w:hAnsiTheme="majorBidi" w:cstheme="majorBidi"/>
                <w:sz w:val="24"/>
                <w:szCs w:val="24"/>
                <w:lang w:val="en-GB"/>
              </w:rPr>
              <w:t>4</w:t>
            </w:r>
            <w:r w:rsidR="004931D2" w:rsidRPr="00444933">
              <w:rPr>
                <w:rFonts w:asciiTheme="majorBidi" w:hAnsiTheme="majorBidi" w:cstheme="majorBidi"/>
                <w:sz w:val="24"/>
                <w:szCs w:val="24"/>
                <w:lang w:val="en-GB"/>
              </w:rPr>
              <w:t>5</w:t>
            </w:r>
            <w:r w:rsidRPr="00444933">
              <w:rPr>
                <w:rFonts w:asciiTheme="majorBidi" w:hAnsiTheme="majorBidi" w:cstheme="majorBidi"/>
                <w:sz w:val="24"/>
                <w:szCs w:val="24"/>
                <w:lang w:val="en-GB"/>
              </w:rPr>
              <w:t xml:space="preserve"> </w:t>
            </w:r>
            <w:r w:rsidR="004931D2" w:rsidRPr="00444933">
              <w:rPr>
                <w:rFonts w:asciiTheme="majorBidi" w:hAnsiTheme="majorBidi" w:cstheme="majorBidi"/>
                <w:bCs/>
                <w:sz w:val="24"/>
                <w:szCs w:val="24"/>
                <w:lang w:val="en-GB"/>
              </w:rPr>
              <w:t>Eugene Yu-</w:t>
            </w:r>
            <w:proofErr w:type="spellStart"/>
            <w:r w:rsidR="004931D2" w:rsidRPr="00444933">
              <w:rPr>
                <w:rFonts w:asciiTheme="majorBidi" w:hAnsiTheme="majorBidi" w:cstheme="majorBidi"/>
                <w:bCs/>
                <w:sz w:val="24"/>
                <w:szCs w:val="24"/>
                <w:lang w:val="en-GB"/>
              </w:rPr>
              <w:t>hin</w:t>
            </w:r>
            <w:proofErr w:type="spellEnd"/>
            <w:r w:rsidR="004931D2" w:rsidRPr="00444933">
              <w:rPr>
                <w:rFonts w:asciiTheme="majorBidi" w:hAnsiTheme="majorBidi" w:cstheme="majorBidi"/>
                <w:bCs/>
                <w:sz w:val="24"/>
                <w:szCs w:val="24"/>
                <w:lang w:val="en-GB"/>
              </w:rPr>
              <w:t xml:space="preserve"> Chan, MD, Prof (IPNA speaker) Rituximab use in SRNS in children. Paediatric Nephrology Centre, Hong Kong Children's Hospital, Hong Kong (with translation)</w:t>
            </w:r>
          </w:p>
        </w:tc>
      </w:tr>
      <w:tr w:rsidR="0063041D" w:rsidRPr="00444933" w14:paraId="5C2444FF" w14:textId="77777777" w:rsidTr="0063041D">
        <w:tc>
          <w:tcPr>
            <w:tcW w:w="9017" w:type="dxa"/>
            <w:shd w:val="clear" w:color="auto" w:fill="EEECE1" w:themeFill="background2"/>
          </w:tcPr>
          <w:p w14:paraId="017AB953" w14:textId="52E06FC5" w:rsidR="0063041D" w:rsidRPr="00444933" w:rsidRDefault="0063041D" w:rsidP="004931D2">
            <w:pPr>
              <w:jc w:val="both"/>
              <w:rPr>
                <w:rFonts w:asciiTheme="majorBidi" w:hAnsiTheme="majorBidi" w:cstheme="majorBidi"/>
                <w:bCs/>
                <w:sz w:val="24"/>
                <w:szCs w:val="24"/>
                <w:lang w:val="en-GB"/>
              </w:rPr>
            </w:pPr>
            <w:r w:rsidRPr="00444933">
              <w:rPr>
                <w:rFonts w:asciiTheme="majorBidi" w:hAnsiTheme="majorBidi" w:cstheme="majorBidi"/>
                <w:sz w:val="24"/>
                <w:szCs w:val="24"/>
                <w:lang w:val="en-GB"/>
              </w:rPr>
              <w:t>1</w:t>
            </w:r>
            <w:r w:rsidR="00DE2ED9" w:rsidRPr="00444933">
              <w:rPr>
                <w:rFonts w:asciiTheme="majorBidi" w:hAnsiTheme="majorBidi" w:cstheme="majorBidi"/>
                <w:sz w:val="24"/>
                <w:szCs w:val="24"/>
                <w:lang w:val="en-GB"/>
              </w:rPr>
              <w:t>4</w:t>
            </w:r>
            <w:r w:rsidRPr="00444933">
              <w:rPr>
                <w:rFonts w:asciiTheme="majorBidi" w:hAnsiTheme="majorBidi" w:cstheme="majorBidi"/>
                <w:sz w:val="24"/>
                <w:szCs w:val="24"/>
                <w:lang w:val="en-GB"/>
              </w:rPr>
              <w:t>.</w:t>
            </w:r>
            <w:r w:rsidR="00DE2ED9" w:rsidRPr="00444933">
              <w:rPr>
                <w:rFonts w:asciiTheme="majorBidi" w:hAnsiTheme="majorBidi" w:cstheme="majorBidi"/>
                <w:sz w:val="24"/>
                <w:szCs w:val="24"/>
                <w:lang w:val="en-GB"/>
              </w:rPr>
              <w:t>4</w:t>
            </w:r>
            <w:r w:rsidR="004931D2" w:rsidRPr="00444933">
              <w:rPr>
                <w:rFonts w:asciiTheme="majorBidi" w:hAnsiTheme="majorBidi" w:cstheme="majorBidi"/>
                <w:sz w:val="24"/>
                <w:szCs w:val="24"/>
                <w:lang w:val="en-GB"/>
              </w:rPr>
              <w:t>5</w:t>
            </w:r>
            <w:r w:rsidRPr="00444933">
              <w:rPr>
                <w:rFonts w:asciiTheme="majorBidi" w:hAnsiTheme="majorBidi" w:cstheme="majorBidi"/>
                <w:sz w:val="24"/>
                <w:szCs w:val="24"/>
                <w:lang w:val="en-GB"/>
              </w:rPr>
              <w:t>-1</w:t>
            </w:r>
            <w:r w:rsidR="0025750D" w:rsidRPr="00444933">
              <w:rPr>
                <w:rFonts w:asciiTheme="majorBidi" w:hAnsiTheme="majorBidi" w:cstheme="majorBidi"/>
                <w:sz w:val="24"/>
                <w:szCs w:val="24"/>
                <w:lang w:val="en-GB"/>
              </w:rPr>
              <w:t>5</w:t>
            </w:r>
            <w:r w:rsidRPr="00444933">
              <w:rPr>
                <w:rFonts w:asciiTheme="majorBidi" w:hAnsiTheme="majorBidi" w:cstheme="majorBidi"/>
                <w:sz w:val="24"/>
                <w:szCs w:val="24"/>
                <w:lang w:val="en-GB"/>
              </w:rPr>
              <w:t>.</w:t>
            </w:r>
            <w:r w:rsidR="0025750D" w:rsidRPr="00444933">
              <w:rPr>
                <w:rFonts w:asciiTheme="majorBidi" w:hAnsiTheme="majorBidi" w:cstheme="majorBidi"/>
                <w:sz w:val="24"/>
                <w:szCs w:val="24"/>
                <w:lang w:val="en-GB"/>
              </w:rPr>
              <w:t>3</w:t>
            </w:r>
            <w:r w:rsidRPr="00444933">
              <w:rPr>
                <w:rFonts w:asciiTheme="majorBidi" w:hAnsiTheme="majorBidi" w:cstheme="majorBidi"/>
                <w:sz w:val="24"/>
                <w:szCs w:val="24"/>
                <w:lang w:val="en-GB"/>
              </w:rPr>
              <w:t>0 </w:t>
            </w:r>
            <w:r w:rsidR="004931D2" w:rsidRPr="00444933">
              <w:rPr>
                <w:rFonts w:asciiTheme="majorBidi" w:hAnsiTheme="majorBidi" w:cstheme="majorBidi"/>
                <w:bCs/>
                <w:sz w:val="24"/>
                <w:szCs w:val="24"/>
                <w:lang w:val="en-GB"/>
              </w:rPr>
              <w:t xml:space="preserve">Paul Goodyer, MD, Prof (IPNA speaker) A new monoclonal therapy for nephrotic syndrome. Professor of </w:t>
            </w:r>
            <w:proofErr w:type="spellStart"/>
            <w:r w:rsidR="004931D2" w:rsidRPr="00444933">
              <w:rPr>
                <w:rFonts w:asciiTheme="majorBidi" w:hAnsiTheme="majorBidi" w:cstheme="majorBidi"/>
                <w:bCs/>
                <w:sz w:val="24"/>
                <w:szCs w:val="24"/>
                <w:lang w:val="en-GB"/>
              </w:rPr>
              <w:t>Pediatrics</w:t>
            </w:r>
            <w:proofErr w:type="spellEnd"/>
            <w:r w:rsidR="004931D2" w:rsidRPr="00444933">
              <w:rPr>
                <w:rFonts w:asciiTheme="majorBidi" w:hAnsiTheme="majorBidi" w:cstheme="majorBidi"/>
                <w:bCs/>
                <w:sz w:val="24"/>
                <w:szCs w:val="24"/>
                <w:lang w:val="en-GB"/>
              </w:rPr>
              <w:t xml:space="preserve"> and Human Genetics, McGill University Health Centre, Montreal, QC, Canada (with translation)</w:t>
            </w:r>
          </w:p>
        </w:tc>
      </w:tr>
      <w:tr w:rsidR="0063041D" w:rsidRPr="00444933" w14:paraId="6CDBAC64" w14:textId="77777777" w:rsidTr="0063041D">
        <w:tc>
          <w:tcPr>
            <w:tcW w:w="9017" w:type="dxa"/>
            <w:shd w:val="clear" w:color="auto" w:fill="EEECE1" w:themeFill="background2"/>
          </w:tcPr>
          <w:p w14:paraId="7677CC0B" w14:textId="2FBECD5A" w:rsidR="0063041D" w:rsidRPr="00444933" w:rsidRDefault="0063041D" w:rsidP="00C841E7">
            <w:pPr>
              <w:rPr>
                <w:rFonts w:asciiTheme="majorBidi" w:hAnsiTheme="majorBidi" w:cstheme="majorBidi"/>
                <w:sz w:val="24"/>
                <w:szCs w:val="24"/>
                <w:lang w:val="en-GB"/>
              </w:rPr>
            </w:pPr>
            <w:r w:rsidRPr="00444933">
              <w:rPr>
                <w:rFonts w:asciiTheme="majorBidi" w:hAnsiTheme="majorBidi" w:cstheme="majorBidi"/>
                <w:sz w:val="24"/>
                <w:szCs w:val="24"/>
                <w:lang w:val="en-GB"/>
              </w:rPr>
              <w:t> 1</w:t>
            </w:r>
            <w:r w:rsidR="0025750D" w:rsidRPr="00444933">
              <w:rPr>
                <w:rFonts w:asciiTheme="majorBidi" w:hAnsiTheme="majorBidi" w:cstheme="majorBidi"/>
                <w:sz w:val="24"/>
                <w:szCs w:val="24"/>
                <w:lang w:val="en-GB"/>
              </w:rPr>
              <w:t>5</w:t>
            </w:r>
            <w:r w:rsidRPr="00444933">
              <w:rPr>
                <w:rFonts w:asciiTheme="majorBidi" w:hAnsiTheme="majorBidi" w:cstheme="majorBidi"/>
                <w:sz w:val="24"/>
                <w:szCs w:val="24"/>
                <w:lang w:val="en-GB"/>
              </w:rPr>
              <w:t>.</w:t>
            </w:r>
            <w:r w:rsidR="0025750D" w:rsidRPr="00444933">
              <w:rPr>
                <w:rFonts w:asciiTheme="majorBidi" w:hAnsiTheme="majorBidi" w:cstheme="majorBidi"/>
                <w:sz w:val="24"/>
                <w:szCs w:val="24"/>
                <w:lang w:val="en-GB"/>
              </w:rPr>
              <w:t>3</w:t>
            </w:r>
            <w:r w:rsidRPr="00444933">
              <w:rPr>
                <w:rFonts w:asciiTheme="majorBidi" w:hAnsiTheme="majorBidi" w:cstheme="majorBidi"/>
                <w:sz w:val="24"/>
                <w:szCs w:val="24"/>
                <w:lang w:val="en-GB"/>
              </w:rPr>
              <w:t>0-1</w:t>
            </w:r>
            <w:r w:rsidR="002E3402" w:rsidRPr="00444933">
              <w:rPr>
                <w:rFonts w:asciiTheme="majorBidi" w:hAnsiTheme="majorBidi" w:cstheme="majorBidi"/>
                <w:sz w:val="24"/>
                <w:szCs w:val="24"/>
                <w:lang w:val="en-GB"/>
              </w:rPr>
              <w:t>6</w:t>
            </w:r>
            <w:r w:rsidRPr="00444933">
              <w:rPr>
                <w:rFonts w:asciiTheme="majorBidi" w:hAnsiTheme="majorBidi" w:cstheme="majorBidi"/>
                <w:sz w:val="24"/>
                <w:szCs w:val="24"/>
                <w:lang w:val="en-GB"/>
              </w:rPr>
              <w:t>.</w:t>
            </w:r>
            <w:r w:rsidR="0025750D" w:rsidRPr="00444933">
              <w:rPr>
                <w:rFonts w:asciiTheme="majorBidi" w:hAnsiTheme="majorBidi" w:cstheme="majorBidi"/>
                <w:sz w:val="24"/>
                <w:szCs w:val="24"/>
                <w:lang w:val="en-GB"/>
              </w:rPr>
              <w:t>0</w:t>
            </w:r>
            <w:r w:rsidRPr="00444933">
              <w:rPr>
                <w:rFonts w:asciiTheme="majorBidi" w:hAnsiTheme="majorBidi" w:cstheme="majorBidi"/>
                <w:sz w:val="24"/>
                <w:szCs w:val="24"/>
                <w:lang w:val="en-GB"/>
              </w:rPr>
              <w:t>0</w:t>
            </w:r>
            <w:r w:rsidR="002E3402" w:rsidRPr="00444933">
              <w:rPr>
                <w:rFonts w:asciiTheme="majorBidi" w:hAnsiTheme="majorBidi" w:cstheme="majorBidi"/>
                <w:sz w:val="24"/>
                <w:szCs w:val="24"/>
                <w:lang w:val="en-GB"/>
              </w:rPr>
              <w:t xml:space="preserve"> </w:t>
            </w:r>
            <w:r w:rsidR="00296452" w:rsidRPr="00444933">
              <w:rPr>
                <w:rFonts w:asciiTheme="majorBidi" w:hAnsiTheme="majorBidi" w:cstheme="majorBidi"/>
                <w:sz w:val="24"/>
                <w:szCs w:val="24"/>
                <w:lang w:val="en-GB"/>
              </w:rPr>
              <w:t xml:space="preserve">Elizaveta </w:t>
            </w:r>
            <w:r w:rsidR="00A93BC4" w:rsidRPr="00444933">
              <w:rPr>
                <w:rFonts w:asciiTheme="majorBidi" w:hAnsiTheme="majorBidi" w:cstheme="majorBidi"/>
                <w:sz w:val="24"/>
                <w:szCs w:val="24"/>
                <w:lang w:val="en-GB"/>
              </w:rPr>
              <w:t xml:space="preserve">K. </w:t>
            </w:r>
            <w:proofErr w:type="spellStart"/>
            <w:r w:rsidR="00296452" w:rsidRPr="00444933">
              <w:rPr>
                <w:rFonts w:asciiTheme="majorBidi" w:hAnsiTheme="majorBidi" w:cstheme="majorBidi"/>
                <w:sz w:val="24"/>
                <w:szCs w:val="24"/>
                <w:lang w:val="en-GB"/>
              </w:rPr>
              <w:t>Lagodych</w:t>
            </w:r>
            <w:proofErr w:type="spellEnd"/>
            <w:r w:rsidR="0083201C" w:rsidRPr="00444933">
              <w:rPr>
                <w:rFonts w:asciiTheme="majorBidi" w:hAnsiTheme="majorBidi" w:cstheme="majorBidi"/>
                <w:sz w:val="24"/>
                <w:szCs w:val="24"/>
                <w:lang w:val="en-GB"/>
              </w:rPr>
              <w:t>, MD. Rituximab in treatment of NS.</w:t>
            </w:r>
            <w:r w:rsidR="00A93BC4" w:rsidRPr="00444933">
              <w:rPr>
                <w:rFonts w:asciiTheme="majorBidi" w:hAnsiTheme="majorBidi" w:cstheme="majorBidi"/>
                <w:sz w:val="24"/>
                <w:szCs w:val="24"/>
                <w:lang w:val="en-GB"/>
              </w:rPr>
              <w:t xml:space="preserve"> </w:t>
            </w:r>
            <w:r w:rsidR="00296452" w:rsidRPr="00444933">
              <w:rPr>
                <w:rFonts w:asciiTheme="majorBidi" w:hAnsiTheme="majorBidi" w:cstheme="majorBidi"/>
                <w:sz w:val="24"/>
                <w:szCs w:val="24"/>
                <w:lang w:val="en-GB"/>
              </w:rPr>
              <w:t xml:space="preserve"> </w:t>
            </w:r>
            <w:proofErr w:type="spellStart"/>
            <w:r w:rsidR="00A93BC4" w:rsidRPr="00444933">
              <w:rPr>
                <w:rFonts w:asciiTheme="majorBidi" w:hAnsiTheme="majorBidi" w:cstheme="majorBidi"/>
                <w:sz w:val="24"/>
                <w:szCs w:val="24"/>
                <w:lang w:val="en-GB"/>
              </w:rPr>
              <w:t>Bogomolets</w:t>
            </w:r>
            <w:proofErr w:type="spellEnd"/>
            <w:r w:rsidR="00A93BC4" w:rsidRPr="00444933">
              <w:rPr>
                <w:rFonts w:asciiTheme="majorBidi" w:hAnsiTheme="majorBidi" w:cstheme="majorBidi"/>
                <w:sz w:val="24"/>
                <w:szCs w:val="24"/>
                <w:lang w:val="en-GB"/>
              </w:rPr>
              <w:t xml:space="preserve"> </w:t>
            </w:r>
            <w:r w:rsidR="00296452" w:rsidRPr="00444933">
              <w:rPr>
                <w:rFonts w:asciiTheme="majorBidi" w:hAnsiTheme="majorBidi" w:cstheme="majorBidi"/>
                <w:sz w:val="24"/>
                <w:szCs w:val="24"/>
                <w:lang w:val="en-GB"/>
              </w:rPr>
              <w:t>National Medical University, Department of Nephrology and Urology, Kyiv, Ukraine</w:t>
            </w:r>
          </w:p>
        </w:tc>
      </w:tr>
      <w:tr w:rsidR="0063041D" w:rsidRPr="00444933" w14:paraId="15C24FD0" w14:textId="77777777" w:rsidTr="0063041D">
        <w:tc>
          <w:tcPr>
            <w:tcW w:w="9017" w:type="dxa"/>
            <w:shd w:val="clear" w:color="auto" w:fill="EEECE1" w:themeFill="background2"/>
          </w:tcPr>
          <w:p w14:paraId="427175D5" w14:textId="340272AE" w:rsidR="0063041D" w:rsidRPr="00444933" w:rsidRDefault="0063041D" w:rsidP="00C841E7">
            <w:pPr>
              <w:rPr>
                <w:rFonts w:asciiTheme="majorBidi" w:hAnsiTheme="majorBidi" w:cstheme="majorBidi"/>
                <w:sz w:val="24"/>
                <w:szCs w:val="24"/>
                <w:lang w:val="en-GB"/>
              </w:rPr>
            </w:pPr>
            <w:r w:rsidRPr="00444933">
              <w:rPr>
                <w:rFonts w:asciiTheme="majorBidi" w:hAnsiTheme="majorBidi" w:cstheme="majorBidi"/>
                <w:sz w:val="24"/>
                <w:szCs w:val="24"/>
                <w:lang w:val="en-GB"/>
              </w:rPr>
              <w:t>1</w:t>
            </w:r>
            <w:r w:rsidR="0083201C" w:rsidRPr="00444933">
              <w:rPr>
                <w:rFonts w:asciiTheme="majorBidi" w:hAnsiTheme="majorBidi" w:cstheme="majorBidi"/>
                <w:sz w:val="24"/>
                <w:szCs w:val="24"/>
                <w:lang w:val="en-GB"/>
              </w:rPr>
              <w:t>6</w:t>
            </w:r>
            <w:r w:rsidRPr="00444933">
              <w:rPr>
                <w:rFonts w:asciiTheme="majorBidi" w:hAnsiTheme="majorBidi" w:cstheme="majorBidi"/>
                <w:sz w:val="24"/>
                <w:szCs w:val="24"/>
                <w:lang w:val="en-GB"/>
              </w:rPr>
              <w:t>.</w:t>
            </w:r>
            <w:r w:rsidR="0025750D" w:rsidRPr="00444933">
              <w:rPr>
                <w:rFonts w:asciiTheme="majorBidi" w:hAnsiTheme="majorBidi" w:cstheme="majorBidi"/>
                <w:sz w:val="24"/>
                <w:szCs w:val="24"/>
                <w:lang w:val="en-GB"/>
              </w:rPr>
              <w:t>0</w:t>
            </w:r>
            <w:r w:rsidRPr="00444933">
              <w:rPr>
                <w:rFonts w:asciiTheme="majorBidi" w:hAnsiTheme="majorBidi" w:cstheme="majorBidi"/>
                <w:sz w:val="24"/>
                <w:szCs w:val="24"/>
                <w:lang w:val="en-GB"/>
              </w:rPr>
              <w:t>0-1</w:t>
            </w:r>
            <w:r w:rsidR="0025750D" w:rsidRPr="00444933">
              <w:rPr>
                <w:rFonts w:asciiTheme="majorBidi" w:hAnsiTheme="majorBidi" w:cstheme="majorBidi"/>
                <w:sz w:val="24"/>
                <w:szCs w:val="24"/>
                <w:lang w:val="en-GB"/>
              </w:rPr>
              <w:t>6</w:t>
            </w:r>
            <w:r w:rsidRPr="00444933">
              <w:rPr>
                <w:rFonts w:asciiTheme="majorBidi" w:hAnsiTheme="majorBidi" w:cstheme="majorBidi"/>
                <w:sz w:val="24"/>
                <w:szCs w:val="24"/>
                <w:lang w:val="en-GB"/>
              </w:rPr>
              <w:t>.</w:t>
            </w:r>
            <w:r w:rsidR="0025750D" w:rsidRPr="00444933">
              <w:rPr>
                <w:rFonts w:asciiTheme="majorBidi" w:hAnsiTheme="majorBidi" w:cstheme="majorBidi"/>
                <w:sz w:val="24"/>
                <w:szCs w:val="24"/>
                <w:lang w:val="en-GB"/>
              </w:rPr>
              <w:t>3</w:t>
            </w:r>
            <w:r w:rsidRPr="00444933">
              <w:rPr>
                <w:rFonts w:asciiTheme="majorBidi" w:hAnsiTheme="majorBidi" w:cstheme="majorBidi"/>
                <w:sz w:val="24"/>
                <w:szCs w:val="24"/>
                <w:lang w:val="en-GB"/>
              </w:rPr>
              <w:t xml:space="preserve">0 </w:t>
            </w:r>
            <w:r w:rsidR="00C1455C" w:rsidRPr="00444933">
              <w:rPr>
                <w:rFonts w:asciiTheme="majorBidi" w:hAnsiTheme="majorBidi" w:cstheme="majorBidi"/>
                <w:sz w:val="24"/>
                <w:szCs w:val="24"/>
                <w:lang w:val="en-GB"/>
              </w:rPr>
              <w:t>Break</w:t>
            </w:r>
          </w:p>
        </w:tc>
      </w:tr>
      <w:tr w:rsidR="007A465E" w:rsidRPr="00444933" w14:paraId="7818A0EE" w14:textId="77777777" w:rsidTr="0063041D">
        <w:tc>
          <w:tcPr>
            <w:tcW w:w="9017" w:type="dxa"/>
            <w:shd w:val="clear" w:color="auto" w:fill="EEECE1" w:themeFill="background2"/>
          </w:tcPr>
          <w:p w14:paraId="2DDC50E8" w14:textId="55A56146" w:rsidR="007A465E" w:rsidRPr="00444933" w:rsidRDefault="00CD4E37" w:rsidP="00CD4E37">
            <w:pPr>
              <w:rPr>
                <w:rFonts w:asciiTheme="majorBidi" w:hAnsiTheme="majorBidi" w:cstheme="majorBidi"/>
                <w:b/>
                <w:bCs/>
                <w:sz w:val="24"/>
                <w:szCs w:val="24"/>
                <w:lang w:val="en-GB"/>
              </w:rPr>
            </w:pPr>
            <w:r w:rsidRPr="00444933">
              <w:rPr>
                <w:rFonts w:asciiTheme="majorBidi" w:hAnsiTheme="majorBidi" w:cstheme="majorBidi"/>
                <w:b/>
                <w:bCs/>
                <w:sz w:val="24"/>
                <w:szCs w:val="24"/>
                <w:lang w:val="en-GB"/>
              </w:rPr>
              <w:t>16.30-17.30 Practical tips</w:t>
            </w:r>
          </w:p>
        </w:tc>
      </w:tr>
      <w:tr w:rsidR="00631B04" w:rsidRPr="00444933" w14:paraId="2F968B1C" w14:textId="77777777" w:rsidTr="0063041D">
        <w:tc>
          <w:tcPr>
            <w:tcW w:w="9017" w:type="dxa"/>
            <w:shd w:val="clear" w:color="auto" w:fill="EEECE1" w:themeFill="background2"/>
          </w:tcPr>
          <w:p w14:paraId="4E79BEB8" w14:textId="7831B2C4" w:rsidR="00631B04" w:rsidRPr="00444933" w:rsidRDefault="00810778" w:rsidP="00810778">
            <w:pPr>
              <w:rPr>
                <w:rFonts w:asciiTheme="majorBidi" w:hAnsiTheme="majorBidi" w:cstheme="majorBidi"/>
                <w:sz w:val="24"/>
                <w:szCs w:val="24"/>
                <w:lang w:val="en-GB"/>
              </w:rPr>
            </w:pPr>
            <w:r w:rsidRPr="00444933">
              <w:rPr>
                <w:rFonts w:asciiTheme="majorBidi" w:hAnsiTheme="majorBidi" w:cstheme="majorBidi"/>
                <w:sz w:val="24"/>
                <w:szCs w:val="24"/>
                <w:lang w:val="en-GB"/>
              </w:rPr>
              <w:t>1</w:t>
            </w:r>
            <w:r w:rsidR="0025750D" w:rsidRPr="00444933">
              <w:rPr>
                <w:rFonts w:asciiTheme="majorBidi" w:hAnsiTheme="majorBidi" w:cstheme="majorBidi"/>
                <w:sz w:val="24"/>
                <w:szCs w:val="24"/>
                <w:lang w:val="en-GB"/>
              </w:rPr>
              <w:t>6</w:t>
            </w:r>
            <w:r w:rsidRPr="00444933">
              <w:rPr>
                <w:rFonts w:asciiTheme="majorBidi" w:hAnsiTheme="majorBidi" w:cstheme="majorBidi"/>
                <w:sz w:val="24"/>
                <w:szCs w:val="24"/>
                <w:lang w:val="en-GB"/>
              </w:rPr>
              <w:t>.</w:t>
            </w:r>
            <w:r w:rsidR="0025750D" w:rsidRPr="00444933">
              <w:rPr>
                <w:rFonts w:asciiTheme="majorBidi" w:hAnsiTheme="majorBidi" w:cstheme="majorBidi"/>
                <w:sz w:val="24"/>
                <w:szCs w:val="24"/>
                <w:lang w:val="en-GB"/>
              </w:rPr>
              <w:t>3</w:t>
            </w:r>
            <w:r w:rsidRPr="00444933">
              <w:rPr>
                <w:rFonts w:asciiTheme="majorBidi" w:hAnsiTheme="majorBidi" w:cstheme="majorBidi"/>
                <w:sz w:val="24"/>
                <w:szCs w:val="24"/>
                <w:lang w:val="en-GB"/>
              </w:rPr>
              <w:t>0-17.</w:t>
            </w:r>
            <w:r w:rsidR="007A465E" w:rsidRPr="00444933">
              <w:rPr>
                <w:rFonts w:asciiTheme="majorBidi" w:hAnsiTheme="majorBidi" w:cstheme="majorBidi"/>
                <w:sz w:val="24"/>
                <w:szCs w:val="24"/>
                <w:lang w:val="en-GB"/>
              </w:rPr>
              <w:t>0</w:t>
            </w:r>
            <w:r w:rsidRPr="00444933">
              <w:rPr>
                <w:rFonts w:asciiTheme="majorBidi" w:hAnsiTheme="majorBidi" w:cstheme="majorBidi"/>
                <w:sz w:val="24"/>
                <w:szCs w:val="24"/>
                <w:lang w:val="en-GB"/>
              </w:rPr>
              <w:t xml:space="preserve">0. Dmytro V. Shevchuk, MD, PhD, Ass. Prof, Maksym </w:t>
            </w:r>
            <w:proofErr w:type="spellStart"/>
            <w:r w:rsidRPr="00444933">
              <w:rPr>
                <w:rFonts w:asciiTheme="majorBidi" w:hAnsiTheme="majorBidi" w:cstheme="majorBidi"/>
                <w:sz w:val="24"/>
                <w:szCs w:val="24"/>
                <w:lang w:val="en-GB"/>
              </w:rPr>
              <w:t>Ovechko</w:t>
            </w:r>
            <w:proofErr w:type="spellEnd"/>
            <w:r w:rsidRPr="00444933">
              <w:rPr>
                <w:rFonts w:asciiTheme="majorBidi" w:hAnsiTheme="majorBidi" w:cstheme="majorBidi"/>
                <w:sz w:val="24"/>
                <w:szCs w:val="24"/>
                <w:lang w:val="en-GB"/>
              </w:rPr>
              <w:t xml:space="preserve">, MD, Yulia </w:t>
            </w:r>
            <w:proofErr w:type="spellStart"/>
            <w:r w:rsidRPr="00444933">
              <w:rPr>
                <w:rFonts w:asciiTheme="majorBidi" w:hAnsiTheme="majorBidi" w:cstheme="majorBidi"/>
                <w:sz w:val="24"/>
                <w:szCs w:val="24"/>
                <w:lang w:val="en-GB"/>
              </w:rPr>
              <w:t>Kislova</w:t>
            </w:r>
            <w:proofErr w:type="spellEnd"/>
            <w:r w:rsidRPr="00444933">
              <w:rPr>
                <w:rFonts w:asciiTheme="majorBidi" w:hAnsiTheme="majorBidi" w:cstheme="majorBidi"/>
                <w:sz w:val="24"/>
                <w:szCs w:val="24"/>
                <w:lang w:val="en-GB"/>
              </w:rPr>
              <w:t xml:space="preserve">, MD, Liliya </w:t>
            </w:r>
            <w:proofErr w:type="spellStart"/>
            <w:r w:rsidRPr="00444933">
              <w:rPr>
                <w:rFonts w:asciiTheme="majorBidi" w:hAnsiTheme="majorBidi" w:cstheme="majorBidi"/>
                <w:sz w:val="24"/>
                <w:szCs w:val="24"/>
                <w:lang w:val="en-GB"/>
              </w:rPr>
              <w:t>Hrytskiv</w:t>
            </w:r>
            <w:proofErr w:type="spellEnd"/>
            <w:r w:rsidRPr="00444933">
              <w:rPr>
                <w:rFonts w:asciiTheme="majorBidi" w:hAnsiTheme="majorBidi" w:cstheme="majorBidi"/>
                <w:sz w:val="24"/>
                <w:szCs w:val="24"/>
                <w:lang w:val="en-GB"/>
              </w:rPr>
              <w:t>, MD. Biopsy of a transplanted kidney: pros/cons. 1st Territorial Medical Association, Lviv, Ukraine</w:t>
            </w:r>
          </w:p>
        </w:tc>
      </w:tr>
      <w:tr w:rsidR="001D2D55" w:rsidRPr="00444933" w14:paraId="510AD7A4" w14:textId="77777777" w:rsidTr="0063041D">
        <w:tc>
          <w:tcPr>
            <w:tcW w:w="9017" w:type="dxa"/>
            <w:shd w:val="clear" w:color="auto" w:fill="EEECE1" w:themeFill="background2"/>
          </w:tcPr>
          <w:p w14:paraId="5EADEA85" w14:textId="13EAA0F3" w:rsidR="001D2D55" w:rsidRPr="00444933" w:rsidRDefault="001D2D55" w:rsidP="001D2D55">
            <w:pPr>
              <w:rPr>
                <w:rFonts w:asciiTheme="majorBidi" w:hAnsiTheme="majorBidi" w:cstheme="majorBidi"/>
                <w:sz w:val="24"/>
                <w:szCs w:val="24"/>
                <w:lang w:val="en-GB"/>
              </w:rPr>
            </w:pPr>
            <w:r w:rsidRPr="00444933">
              <w:rPr>
                <w:rFonts w:asciiTheme="majorBidi" w:hAnsiTheme="majorBidi" w:cstheme="majorBidi"/>
                <w:sz w:val="24"/>
                <w:szCs w:val="24"/>
                <w:lang w:val="en-GB"/>
              </w:rPr>
              <w:t xml:space="preserve">17.00-17.45 </w:t>
            </w:r>
            <w:r w:rsidRPr="00444933">
              <w:rPr>
                <w:rFonts w:asciiTheme="majorBidi" w:hAnsiTheme="majorBidi" w:cstheme="majorBidi"/>
                <w:bCs/>
                <w:sz w:val="24"/>
                <w:szCs w:val="24"/>
                <w:lang w:val="en-GB"/>
              </w:rPr>
              <w:t xml:space="preserve">Francesco Emma, MD, Prof (IPNA speaker) </w:t>
            </w:r>
            <w:r w:rsidRPr="00444933">
              <w:rPr>
                <w:rFonts w:asciiTheme="majorBidi" w:hAnsiTheme="majorBidi" w:cstheme="majorBidi"/>
                <w:bCs/>
                <w:sz w:val="24"/>
                <w:szCs w:val="24"/>
                <w:lang w:val="en-GB"/>
              </w:rPr>
              <w:t>C3</w:t>
            </w:r>
            <w:r w:rsidR="00131824" w:rsidRPr="00444933">
              <w:rPr>
                <w:rFonts w:asciiTheme="majorBidi" w:hAnsiTheme="majorBidi" w:cstheme="majorBidi"/>
                <w:bCs/>
                <w:sz w:val="24"/>
                <w:szCs w:val="24"/>
                <w:lang w:val="en-GB"/>
              </w:rPr>
              <w:t xml:space="preserve"> nephropathy.</w:t>
            </w:r>
            <w:r w:rsidRPr="00444933">
              <w:rPr>
                <w:rFonts w:asciiTheme="majorBidi" w:hAnsiTheme="majorBidi" w:cstheme="majorBidi"/>
                <w:sz w:val="24"/>
                <w:szCs w:val="24"/>
                <w:lang w:val="en-GB"/>
              </w:rPr>
              <w:t xml:space="preserve"> </w:t>
            </w:r>
            <w:r w:rsidRPr="00444933">
              <w:rPr>
                <w:rFonts w:asciiTheme="majorBidi" w:hAnsiTheme="majorBidi" w:cstheme="majorBidi"/>
                <w:bCs/>
                <w:sz w:val="24"/>
                <w:szCs w:val="24"/>
                <w:lang w:val="en-GB"/>
              </w:rPr>
              <w:t xml:space="preserve">UOC di </w:t>
            </w:r>
            <w:proofErr w:type="spellStart"/>
            <w:r w:rsidRPr="00444933">
              <w:rPr>
                <w:rFonts w:asciiTheme="majorBidi" w:hAnsiTheme="majorBidi" w:cstheme="majorBidi"/>
                <w:bCs/>
                <w:sz w:val="24"/>
                <w:szCs w:val="24"/>
                <w:lang w:val="en-GB"/>
              </w:rPr>
              <w:t>Nefrologia</w:t>
            </w:r>
            <w:proofErr w:type="spellEnd"/>
            <w:r w:rsidRPr="00444933">
              <w:rPr>
                <w:rFonts w:asciiTheme="majorBidi" w:hAnsiTheme="majorBidi" w:cstheme="majorBidi"/>
                <w:bCs/>
                <w:sz w:val="24"/>
                <w:szCs w:val="24"/>
                <w:lang w:val="en-GB"/>
              </w:rPr>
              <w:t xml:space="preserve">, </w:t>
            </w:r>
            <w:proofErr w:type="spellStart"/>
            <w:r w:rsidRPr="00444933">
              <w:rPr>
                <w:rFonts w:asciiTheme="majorBidi" w:hAnsiTheme="majorBidi" w:cstheme="majorBidi"/>
                <w:bCs/>
                <w:sz w:val="24"/>
                <w:szCs w:val="24"/>
                <w:lang w:val="en-GB"/>
              </w:rPr>
              <w:t>Ospedale</w:t>
            </w:r>
            <w:proofErr w:type="spellEnd"/>
            <w:r w:rsidRPr="00444933">
              <w:rPr>
                <w:rFonts w:asciiTheme="majorBidi" w:hAnsiTheme="majorBidi" w:cstheme="majorBidi"/>
                <w:bCs/>
                <w:sz w:val="24"/>
                <w:szCs w:val="24"/>
                <w:lang w:val="en-GB"/>
              </w:rPr>
              <w:t xml:space="preserve"> </w:t>
            </w:r>
            <w:proofErr w:type="spellStart"/>
            <w:r w:rsidRPr="00444933">
              <w:rPr>
                <w:rFonts w:asciiTheme="majorBidi" w:hAnsiTheme="majorBidi" w:cstheme="majorBidi"/>
                <w:bCs/>
                <w:sz w:val="24"/>
                <w:szCs w:val="24"/>
                <w:lang w:val="en-GB"/>
              </w:rPr>
              <w:t>Pediatrico</w:t>
            </w:r>
            <w:proofErr w:type="spellEnd"/>
            <w:r w:rsidRPr="00444933">
              <w:rPr>
                <w:rFonts w:asciiTheme="majorBidi" w:hAnsiTheme="majorBidi" w:cstheme="majorBidi"/>
                <w:bCs/>
                <w:sz w:val="24"/>
                <w:szCs w:val="24"/>
                <w:lang w:val="en-GB"/>
              </w:rPr>
              <w:t xml:space="preserve"> Bambino Gesù, Rome, Italy (with translation)</w:t>
            </w:r>
          </w:p>
        </w:tc>
      </w:tr>
      <w:tr w:rsidR="00363867" w:rsidRPr="00444933" w14:paraId="5DC569A8" w14:textId="77777777" w:rsidTr="0063041D">
        <w:tc>
          <w:tcPr>
            <w:tcW w:w="9017" w:type="dxa"/>
            <w:shd w:val="clear" w:color="auto" w:fill="EEECE1" w:themeFill="background2"/>
          </w:tcPr>
          <w:p w14:paraId="00C9EE3E" w14:textId="28624F85" w:rsidR="00363867" w:rsidRPr="00444933" w:rsidRDefault="00363867" w:rsidP="00363867">
            <w:pPr>
              <w:rPr>
                <w:rFonts w:asciiTheme="majorBidi" w:hAnsiTheme="majorBidi" w:cstheme="majorBidi"/>
                <w:sz w:val="24"/>
                <w:szCs w:val="24"/>
                <w:lang w:val="en-GB"/>
              </w:rPr>
            </w:pPr>
            <w:r w:rsidRPr="00444933">
              <w:rPr>
                <w:rFonts w:asciiTheme="majorBidi" w:hAnsiTheme="majorBidi" w:cstheme="majorBidi"/>
                <w:sz w:val="24"/>
                <w:szCs w:val="24"/>
                <w:lang w:val="en-GB"/>
              </w:rPr>
              <w:t>17.</w:t>
            </w:r>
            <w:r w:rsidR="00131824" w:rsidRPr="00444933">
              <w:rPr>
                <w:rFonts w:asciiTheme="majorBidi" w:hAnsiTheme="majorBidi" w:cstheme="majorBidi"/>
                <w:sz w:val="24"/>
                <w:szCs w:val="24"/>
                <w:lang w:val="en-GB"/>
              </w:rPr>
              <w:t>45</w:t>
            </w:r>
            <w:r w:rsidRPr="00444933">
              <w:rPr>
                <w:rFonts w:asciiTheme="majorBidi" w:hAnsiTheme="majorBidi" w:cstheme="majorBidi"/>
                <w:sz w:val="24"/>
                <w:szCs w:val="24"/>
                <w:lang w:val="en-GB"/>
              </w:rPr>
              <w:t>-1</w:t>
            </w:r>
            <w:r w:rsidR="00131824" w:rsidRPr="00444933">
              <w:rPr>
                <w:rFonts w:asciiTheme="majorBidi" w:hAnsiTheme="majorBidi" w:cstheme="majorBidi"/>
                <w:sz w:val="24"/>
                <w:szCs w:val="24"/>
                <w:lang w:val="en-GB"/>
              </w:rPr>
              <w:t>8</w:t>
            </w:r>
            <w:r w:rsidRPr="00444933">
              <w:rPr>
                <w:rFonts w:asciiTheme="majorBidi" w:hAnsiTheme="majorBidi" w:cstheme="majorBidi"/>
                <w:sz w:val="24"/>
                <w:szCs w:val="24"/>
                <w:lang w:val="en-GB"/>
              </w:rPr>
              <w:t>.</w:t>
            </w:r>
            <w:r w:rsidR="00131824" w:rsidRPr="00444933">
              <w:rPr>
                <w:rFonts w:asciiTheme="majorBidi" w:hAnsiTheme="majorBidi" w:cstheme="majorBidi"/>
                <w:sz w:val="24"/>
                <w:szCs w:val="24"/>
                <w:lang w:val="en-GB"/>
              </w:rPr>
              <w:t>15</w:t>
            </w:r>
            <w:r w:rsidRPr="00444933">
              <w:rPr>
                <w:rFonts w:asciiTheme="majorBidi" w:hAnsiTheme="majorBidi" w:cstheme="majorBidi"/>
                <w:sz w:val="24"/>
                <w:szCs w:val="24"/>
                <w:lang w:val="en-GB"/>
              </w:rPr>
              <w:t xml:space="preserve"> Mariia D. Ivanova, MD, PhD Digital approach in kidney biopsy</w:t>
            </w:r>
            <w:r w:rsidR="00BE5082" w:rsidRPr="00444933">
              <w:rPr>
                <w:rFonts w:asciiTheme="majorBidi" w:hAnsiTheme="majorBidi" w:cstheme="majorBidi"/>
                <w:sz w:val="24"/>
                <w:szCs w:val="24"/>
                <w:lang w:val="en-GB"/>
              </w:rPr>
              <w:t>.</w:t>
            </w:r>
            <w:r w:rsidRPr="00444933">
              <w:rPr>
                <w:rFonts w:asciiTheme="majorBidi" w:hAnsiTheme="majorBidi" w:cstheme="majorBidi"/>
                <w:sz w:val="24"/>
                <w:szCs w:val="24"/>
                <w:lang w:val="en-GB"/>
              </w:rPr>
              <w:t xml:space="preserve"> </w:t>
            </w:r>
            <w:r w:rsidRPr="00444933">
              <w:rPr>
                <w:rFonts w:asciiTheme="majorBidi" w:hAnsiTheme="majorBidi" w:cstheme="majorBidi"/>
                <w:bCs/>
                <w:sz w:val="24"/>
                <w:szCs w:val="24"/>
                <w:lang w:val="en-GB"/>
              </w:rPr>
              <w:t xml:space="preserve">Instituto </w:t>
            </w:r>
            <w:proofErr w:type="spellStart"/>
            <w:r w:rsidRPr="00444933">
              <w:rPr>
                <w:rFonts w:asciiTheme="majorBidi" w:hAnsiTheme="majorBidi" w:cstheme="majorBidi"/>
                <w:bCs/>
                <w:sz w:val="24"/>
                <w:szCs w:val="24"/>
                <w:lang w:val="en-GB"/>
              </w:rPr>
              <w:t>Europeo</w:t>
            </w:r>
            <w:proofErr w:type="spellEnd"/>
            <w:r w:rsidRPr="00444933">
              <w:rPr>
                <w:rFonts w:asciiTheme="majorBidi" w:hAnsiTheme="majorBidi" w:cstheme="majorBidi"/>
                <w:bCs/>
                <w:sz w:val="24"/>
                <w:szCs w:val="24"/>
                <w:lang w:val="en-GB"/>
              </w:rPr>
              <w:t xml:space="preserve"> di </w:t>
            </w:r>
            <w:proofErr w:type="spellStart"/>
            <w:r w:rsidRPr="00444933">
              <w:rPr>
                <w:rFonts w:asciiTheme="majorBidi" w:hAnsiTheme="majorBidi" w:cstheme="majorBidi"/>
                <w:bCs/>
                <w:sz w:val="24"/>
                <w:szCs w:val="24"/>
                <w:lang w:val="en-GB"/>
              </w:rPr>
              <w:t>Oncologia</w:t>
            </w:r>
            <w:proofErr w:type="spellEnd"/>
            <w:r w:rsidRPr="00444933">
              <w:rPr>
                <w:rFonts w:asciiTheme="majorBidi" w:hAnsiTheme="majorBidi" w:cstheme="majorBidi"/>
                <w:bCs/>
                <w:sz w:val="24"/>
                <w:szCs w:val="24"/>
                <w:lang w:val="en-GB"/>
              </w:rPr>
              <w:t>-IEO, Milan, Italy</w:t>
            </w:r>
          </w:p>
        </w:tc>
      </w:tr>
      <w:tr w:rsidR="0063041D" w:rsidRPr="00444933" w14:paraId="7D81AF9C" w14:textId="77777777" w:rsidTr="0063041D">
        <w:tc>
          <w:tcPr>
            <w:tcW w:w="9017" w:type="dxa"/>
            <w:shd w:val="clear" w:color="auto" w:fill="EEECE1" w:themeFill="background2"/>
          </w:tcPr>
          <w:p w14:paraId="240F6425" w14:textId="7EE61678" w:rsidR="0063041D" w:rsidRPr="00444933" w:rsidRDefault="0063041D" w:rsidP="00C841E7">
            <w:pPr>
              <w:jc w:val="both"/>
              <w:rPr>
                <w:rFonts w:asciiTheme="majorBidi" w:hAnsiTheme="majorBidi" w:cstheme="majorBidi"/>
                <w:sz w:val="24"/>
                <w:szCs w:val="24"/>
                <w:lang w:val="en-GB"/>
              </w:rPr>
            </w:pPr>
            <w:r w:rsidRPr="00444933">
              <w:rPr>
                <w:rFonts w:asciiTheme="majorBidi" w:hAnsiTheme="majorBidi" w:cstheme="majorBidi"/>
                <w:b/>
                <w:bCs/>
                <w:sz w:val="24"/>
                <w:szCs w:val="24"/>
                <w:lang w:val="en-GB"/>
              </w:rPr>
              <w:t>1</w:t>
            </w:r>
            <w:r w:rsidR="00131824" w:rsidRPr="00444933">
              <w:rPr>
                <w:rFonts w:asciiTheme="majorBidi" w:hAnsiTheme="majorBidi" w:cstheme="majorBidi"/>
                <w:b/>
                <w:bCs/>
                <w:sz w:val="24"/>
                <w:szCs w:val="24"/>
                <w:lang w:val="en-GB"/>
              </w:rPr>
              <w:t>8</w:t>
            </w:r>
            <w:r w:rsidRPr="00444933">
              <w:rPr>
                <w:rFonts w:asciiTheme="majorBidi" w:hAnsiTheme="majorBidi" w:cstheme="majorBidi"/>
                <w:b/>
                <w:bCs/>
                <w:sz w:val="24"/>
                <w:szCs w:val="24"/>
                <w:lang w:val="en-GB"/>
              </w:rPr>
              <w:t>.</w:t>
            </w:r>
            <w:r w:rsidR="00131824" w:rsidRPr="00444933">
              <w:rPr>
                <w:rFonts w:asciiTheme="majorBidi" w:hAnsiTheme="majorBidi" w:cstheme="majorBidi"/>
                <w:b/>
                <w:bCs/>
                <w:sz w:val="24"/>
                <w:szCs w:val="24"/>
                <w:lang w:val="en-GB"/>
              </w:rPr>
              <w:t>15</w:t>
            </w:r>
            <w:r w:rsidRPr="00444933">
              <w:rPr>
                <w:rFonts w:asciiTheme="majorBidi" w:hAnsiTheme="majorBidi" w:cstheme="majorBidi"/>
                <w:b/>
                <w:bCs/>
                <w:sz w:val="24"/>
                <w:szCs w:val="24"/>
                <w:lang w:val="en-GB"/>
              </w:rPr>
              <w:t>-1</w:t>
            </w:r>
            <w:r w:rsidR="001D47D6" w:rsidRPr="00444933">
              <w:rPr>
                <w:rFonts w:asciiTheme="majorBidi" w:hAnsiTheme="majorBidi" w:cstheme="majorBidi"/>
                <w:b/>
                <w:bCs/>
                <w:sz w:val="24"/>
                <w:szCs w:val="24"/>
                <w:lang w:val="en-GB"/>
              </w:rPr>
              <w:t>9</w:t>
            </w:r>
            <w:r w:rsidRPr="00444933">
              <w:rPr>
                <w:rFonts w:asciiTheme="majorBidi" w:hAnsiTheme="majorBidi" w:cstheme="majorBidi"/>
                <w:b/>
                <w:bCs/>
                <w:sz w:val="24"/>
                <w:szCs w:val="24"/>
                <w:lang w:val="en-GB"/>
              </w:rPr>
              <w:t>.00</w:t>
            </w:r>
            <w:r w:rsidRPr="00444933">
              <w:rPr>
                <w:rFonts w:asciiTheme="majorBidi" w:hAnsiTheme="majorBidi" w:cstheme="majorBidi"/>
                <w:sz w:val="24"/>
                <w:szCs w:val="24"/>
                <w:lang w:val="en-GB"/>
              </w:rPr>
              <w:t xml:space="preserve"> </w:t>
            </w:r>
            <w:bookmarkStart w:id="5" w:name="_Hlk70019025"/>
            <w:r w:rsidRPr="00444933">
              <w:rPr>
                <w:rFonts w:asciiTheme="majorBidi" w:hAnsiTheme="majorBidi" w:cstheme="majorBidi"/>
                <w:sz w:val="24"/>
                <w:szCs w:val="24"/>
                <w:lang w:val="en-GB"/>
              </w:rPr>
              <w:t>Take home message. CME Tests. Discussion, final comments</w:t>
            </w:r>
            <w:bookmarkEnd w:id="5"/>
            <w:r w:rsidR="005C2A18" w:rsidRPr="00444933">
              <w:rPr>
                <w:rFonts w:asciiTheme="majorBidi" w:hAnsiTheme="majorBidi" w:cstheme="majorBidi"/>
                <w:sz w:val="24"/>
                <w:szCs w:val="24"/>
                <w:lang w:val="en-GB"/>
              </w:rPr>
              <w:t xml:space="preserve"> of the day</w:t>
            </w:r>
          </w:p>
        </w:tc>
      </w:tr>
      <w:bookmarkEnd w:id="3"/>
    </w:tbl>
    <w:p w14:paraId="35E1E8AB" w14:textId="48C513FB" w:rsidR="001B2DB2" w:rsidRPr="00444933" w:rsidRDefault="001B2DB2" w:rsidP="0063041D">
      <w:pPr>
        <w:spacing w:line="240" w:lineRule="auto"/>
        <w:jc w:val="both"/>
        <w:rPr>
          <w:rFonts w:asciiTheme="majorBidi" w:hAnsiTheme="majorBidi" w:cstheme="majorBidi"/>
          <w:sz w:val="24"/>
          <w:szCs w:val="24"/>
          <w:lang w:val="en-GB"/>
        </w:rPr>
      </w:pPr>
    </w:p>
    <w:p w14:paraId="46295370" w14:textId="0EFFEDD8" w:rsidR="00F84682" w:rsidRPr="00444933" w:rsidRDefault="00F84682" w:rsidP="0063041D">
      <w:pPr>
        <w:spacing w:line="240" w:lineRule="auto"/>
        <w:jc w:val="both"/>
        <w:rPr>
          <w:rFonts w:asciiTheme="majorBidi" w:hAnsiTheme="majorBidi" w:cstheme="majorBidi"/>
          <w:b/>
          <w:bCs/>
          <w:sz w:val="24"/>
          <w:szCs w:val="24"/>
          <w:lang w:val="en-GB"/>
        </w:rPr>
      </w:pPr>
      <w:r w:rsidRPr="00444933">
        <w:rPr>
          <w:rFonts w:asciiTheme="majorBidi" w:hAnsiTheme="majorBidi" w:cstheme="majorBidi"/>
          <w:b/>
          <w:bCs/>
          <w:sz w:val="24"/>
          <w:szCs w:val="24"/>
          <w:lang w:val="en-GB"/>
        </w:rPr>
        <w:t>September, 20</w:t>
      </w:r>
      <w:r w:rsidR="00BE5082" w:rsidRPr="00444933">
        <w:rPr>
          <w:rFonts w:asciiTheme="majorBidi" w:hAnsiTheme="majorBidi" w:cstheme="majorBidi"/>
          <w:b/>
          <w:bCs/>
          <w:sz w:val="24"/>
          <w:szCs w:val="24"/>
          <w:lang w:val="en-GB"/>
        </w:rPr>
        <w:t>, 2024, Friday</w:t>
      </w:r>
    </w:p>
    <w:tbl>
      <w:tblPr>
        <w:tblStyle w:val="aa"/>
        <w:tblW w:w="0" w:type="auto"/>
        <w:shd w:val="clear" w:color="auto" w:fill="EEECE1" w:themeFill="background2"/>
        <w:tblLook w:val="04A0" w:firstRow="1" w:lastRow="0" w:firstColumn="1" w:lastColumn="0" w:noHBand="0" w:noVBand="1"/>
      </w:tblPr>
      <w:tblGrid>
        <w:gridCol w:w="9017"/>
      </w:tblGrid>
      <w:tr w:rsidR="00BE5082" w:rsidRPr="00444933" w14:paraId="4E2784B5" w14:textId="77777777" w:rsidTr="00F27028">
        <w:tc>
          <w:tcPr>
            <w:tcW w:w="9017" w:type="dxa"/>
            <w:shd w:val="clear" w:color="auto" w:fill="EEECE1" w:themeFill="background2"/>
          </w:tcPr>
          <w:p w14:paraId="52E2496C" w14:textId="33545A45" w:rsidR="00BE5082" w:rsidRPr="00444933" w:rsidRDefault="00BE5082" w:rsidP="00F27028">
            <w:pPr>
              <w:rPr>
                <w:rFonts w:asciiTheme="majorBidi" w:hAnsiTheme="majorBidi" w:cstheme="majorBidi"/>
                <w:sz w:val="24"/>
                <w:szCs w:val="24"/>
                <w:lang w:val="en-GB"/>
              </w:rPr>
            </w:pPr>
            <w:r w:rsidRPr="00444933">
              <w:rPr>
                <w:rFonts w:asciiTheme="majorBidi" w:hAnsiTheme="majorBidi" w:cstheme="majorBidi"/>
                <w:b/>
                <w:bCs/>
                <w:sz w:val="24"/>
                <w:szCs w:val="24"/>
                <w:lang w:val="en-GB"/>
              </w:rPr>
              <w:t>8.55</w:t>
            </w:r>
            <w:r w:rsidRPr="00444933">
              <w:rPr>
                <w:rFonts w:asciiTheme="majorBidi" w:hAnsiTheme="majorBidi" w:cstheme="majorBidi"/>
                <w:sz w:val="24"/>
                <w:szCs w:val="24"/>
                <w:lang w:val="en-GB"/>
              </w:rPr>
              <w:t xml:space="preserve"> CME course</w:t>
            </w:r>
            <w:r w:rsidR="00F35ACA" w:rsidRPr="00444933">
              <w:rPr>
                <w:rFonts w:asciiTheme="majorBidi" w:hAnsiTheme="majorBidi" w:cstheme="majorBidi"/>
                <w:sz w:val="24"/>
                <w:szCs w:val="24"/>
                <w:lang w:val="en-GB"/>
              </w:rPr>
              <w:t xml:space="preserve"> is due</w:t>
            </w:r>
          </w:p>
        </w:tc>
      </w:tr>
      <w:tr w:rsidR="00BE5082" w:rsidRPr="00444933" w14:paraId="6D926C75" w14:textId="77777777" w:rsidTr="00F27028">
        <w:tc>
          <w:tcPr>
            <w:tcW w:w="9017" w:type="dxa"/>
            <w:shd w:val="clear" w:color="auto" w:fill="EEECE1" w:themeFill="background2"/>
          </w:tcPr>
          <w:p w14:paraId="5D1AF0BD" w14:textId="2E8915C9" w:rsidR="00BE5082" w:rsidRPr="00444933" w:rsidRDefault="00BE5082" w:rsidP="00F27028">
            <w:pPr>
              <w:rPr>
                <w:rFonts w:asciiTheme="majorBidi" w:hAnsiTheme="majorBidi" w:cstheme="majorBidi"/>
                <w:b/>
                <w:bCs/>
                <w:sz w:val="24"/>
                <w:szCs w:val="24"/>
                <w:lang w:val="en-GB"/>
              </w:rPr>
            </w:pPr>
            <w:r w:rsidRPr="00444933">
              <w:rPr>
                <w:rFonts w:asciiTheme="majorBidi" w:hAnsiTheme="majorBidi" w:cstheme="majorBidi"/>
                <w:b/>
                <w:bCs/>
                <w:sz w:val="24"/>
                <w:szCs w:val="24"/>
                <w:lang w:val="en-GB"/>
              </w:rPr>
              <w:t>9.00-1</w:t>
            </w:r>
            <w:r w:rsidR="002C474F" w:rsidRPr="00444933">
              <w:rPr>
                <w:rFonts w:asciiTheme="majorBidi" w:hAnsiTheme="majorBidi" w:cstheme="majorBidi"/>
                <w:b/>
                <w:bCs/>
                <w:sz w:val="24"/>
                <w:szCs w:val="24"/>
                <w:lang w:val="en-GB"/>
              </w:rPr>
              <w:t>2</w:t>
            </w:r>
            <w:r w:rsidRPr="00444933">
              <w:rPr>
                <w:rFonts w:asciiTheme="majorBidi" w:hAnsiTheme="majorBidi" w:cstheme="majorBidi"/>
                <w:b/>
                <w:bCs/>
                <w:sz w:val="24"/>
                <w:szCs w:val="24"/>
                <w:lang w:val="en-GB"/>
              </w:rPr>
              <w:t>.</w:t>
            </w:r>
            <w:r w:rsidR="002C474F" w:rsidRPr="00444933">
              <w:rPr>
                <w:rFonts w:asciiTheme="majorBidi" w:hAnsiTheme="majorBidi" w:cstheme="majorBidi"/>
                <w:b/>
                <w:bCs/>
                <w:sz w:val="24"/>
                <w:szCs w:val="24"/>
                <w:lang w:val="en-GB"/>
              </w:rPr>
              <w:t>0</w:t>
            </w:r>
            <w:r w:rsidRPr="00444933">
              <w:rPr>
                <w:rFonts w:asciiTheme="majorBidi" w:hAnsiTheme="majorBidi" w:cstheme="majorBidi"/>
                <w:b/>
                <w:bCs/>
                <w:sz w:val="24"/>
                <w:szCs w:val="24"/>
                <w:lang w:val="en-GB"/>
              </w:rPr>
              <w:t xml:space="preserve">0 Clinical Guidelines in </w:t>
            </w:r>
            <w:r w:rsidR="005E47AD" w:rsidRPr="00444933">
              <w:rPr>
                <w:rFonts w:asciiTheme="majorBidi" w:hAnsiTheme="majorBidi" w:cstheme="majorBidi"/>
                <w:b/>
                <w:bCs/>
                <w:sz w:val="24"/>
                <w:szCs w:val="24"/>
                <w:lang w:val="en-GB"/>
              </w:rPr>
              <w:t>CKD practical</w:t>
            </w:r>
            <w:r w:rsidRPr="00444933">
              <w:rPr>
                <w:rFonts w:asciiTheme="majorBidi" w:hAnsiTheme="majorBidi" w:cstheme="majorBidi"/>
                <w:b/>
                <w:bCs/>
                <w:sz w:val="24"/>
                <w:szCs w:val="24"/>
                <w:lang w:val="en-GB"/>
              </w:rPr>
              <w:t xml:space="preserve"> manage</w:t>
            </w:r>
            <w:r w:rsidR="005E47AD" w:rsidRPr="00444933">
              <w:rPr>
                <w:rFonts w:asciiTheme="majorBidi" w:hAnsiTheme="majorBidi" w:cstheme="majorBidi"/>
                <w:b/>
                <w:bCs/>
                <w:sz w:val="24"/>
                <w:szCs w:val="24"/>
                <w:lang w:val="en-GB"/>
              </w:rPr>
              <w:t>ment</w:t>
            </w:r>
          </w:p>
        </w:tc>
      </w:tr>
      <w:tr w:rsidR="00BE5082" w:rsidRPr="00444933" w14:paraId="301FC829" w14:textId="77777777" w:rsidTr="00F27028">
        <w:tc>
          <w:tcPr>
            <w:tcW w:w="9017" w:type="dxa"/>
            <w:shd w:val="clear" w:color="auto" w:fill="EEECE1" w:themeFill="background2"/>
          </w:tcPr>
          <w:p w14:paraId="2557B0A1" w14:textId="7BDFE1F0" w:rsidR="00BE5082" w:rsidRPr="00444933" w:rsidRDefault="00BE5082" w:rsidP="000839C1">
            <w:pPr>
              <w:rPr>
                <w:rFonts w:asciiTheme="majorBidi" w:hAnsiTheme="majorBidi" w:cstheme="majorBidi"/>
                <w:sz w:val="24"/>
                <w:szCs w:val="24"/>
                <w:lang w:val="en-GB"/>
              </w:rPr>
            </w:pPr>
            <w:r w:rsidRPr="00444933">
              <w:rPr>
                <w:rFonts w:asciiTheme="majorBidi" w:hAnsiTheme="majorBidi" w:cstheme="majorBidi"/>
                <w:sz w:val="24"/>
                <w:szCs w:val="24"/>
                <w:lang w:val="en-GB"/>
              </w:rPr>
              <w:t xml:space="preserve">9.00-9.30. </w:t>
            </w:r>
            <w:proofErr w:type="spellStart"/>
            <w:r w:rsidR="002451C5" w:rsidRPr="00444933">
              <w:rPr>
                <w:rFonts w:asciiTheme="majorBidi" w:hAnsiTheme="majorBidi" w:cstheme="majorBidi"/>
                <w:bCs/>
                <w:sz w:val="24"/>
                <w:szCs w:val="24"/>
                <w:lang w:val="en-GB"/>
              </w:rPr>
              <w:t>Liudmyla</w:t>
            </w:r>
            <w:proofErr w:type="spellEnd"/>
            <w:r w:rsidR="002451C5" w:rsidRPr="00444933">
              <w:rPr>
                <w:rFonts w:asciiTheme="majorBidi" w:hAnsiTheme="majorBidi" w:cstheme="majorBidi"/>
                <w:bCs/>
                <w:sz w:val="24"/>
                <w:szCs w:val="24"/>
                <w:lang w:val="en-GB"/>
              </w:rPr>
              <w:t xml:space="preserve"> I. </w:t>
            </w:r>
            <w:proofErr w:type="spellStart"/>
            <w:r w:rsidR="002451C5" w:rsidRPr="00444933">
              <w:rPr>
                <w:rFonts w:asciiTheme="majorBidi" w:hAnsiTheme="majorBidi" w:cstheme="majorBidi"/>
                <w:bCs/>
                <w:sz w:val="24"/>
                <w:szCs w:val="24"/>
                <w:lang w:val="en-GB"/>
              </w:rPr>
              <w:t>Vakulenko</w:t>
            </w:r>
            <w:proofErr w:type="spellEnd"/>
            <w:r w:rsidR="002451C5" w:rsidRPr="00444933">
              <w:rPr>
                <w:rFonts w:asciiTheme="majorBidi" w:hAnsiTheme="majorBidi" w:cstheme="majorBidi"/>
                <w:bCs/>
                <w:sz w:val="24"/>
                <w:szCs w:val="24"/>
                <w:lang w:val="en-GB"/>
              </w:rPr>
              <w:t xml:space="preserve">, MD, Prof. (IPNA member) KDIGO 2024 clinical practice guideline for the management of lupus nephritis. Head of the Department of Propaedeutics of Children's Diseases and </w:t>
            </w:r>
            <w:proofErr w:type="spellStart"/>
            <w:r w:rsidR="002451C5" w:rsidRPr="00444933">
              <w:rPr>
                <w:rFonts w:asciiTheme="majorBidi" w:hAnsiTheme="majorBidi" w:cstheme="majorBidi"/>
                <w:bCs/>
                <w:sz w:val="24"/>
                <w:szCs w:val="24"/>
                <w:lang w:val="en-GB"/>
              </w:rPr>
              <w:t>Pediatrics</w:t>
            </w:r>
            <w:proofErr w:type="spellEnd"/>
            <w:r w:rsidR="002451C5" w:rsidRPr="00444933">
              <w:rPr>
                <w:rFonts w:asciiTheme="majorBidi" w:hAnsiTheme="majorBidi" w:cstheme="majorBidi"/>
                <w:bCs/>
                <w:sz w:val="24"/>
                <w:szCs w:val="24"/>
                <w:lang w:val="en-GB"/>
              </w:rPr>
              <w:t xml:space="preserve"> 2 of the Dnipro State Medical University</w:t>
            </w:r>
          </w:p>
        </w:tc>
      </w:tr>
      <w:tr w:rsidR="00BE5082" w:rsidRPr="00444933" w14:paraId="3A22EEAF" w14:textId="77777777" w:rsidTr="00F27028">
        <w:tc>
          <w:tcPr>
            <w:tcW w:w="9017" w:type="dxa"/>
            <w:shd w:val="clear" w:color="auto" w:fill="EEECE1" w:themeFill="background2"/>
          </w:tcPr>
          <w:p w14:paraId="4E4EA529" w14:textId="032D852E" w:rsidR="00BE5082" w:rsidRPr="00444933" w:rsidRDefault="00BE5082" w:rsidP="005E47AD">
            <w:pPr>
              <w:rPr>
                <w:rFonts w:asciiTheme="majorBidi" w:hAnsiTheme="majorBidi" w:cstheme="majorBidi"/>
                <w:sz w:val="24"/>
                <w:szCs w:val="24"/>
                <w:lang w:val="en-GB"/>
              </w:rPr>
            </w:pPr>
            <w:r w:rsidRPr="00444933">
              <w:rPr>
                <w:rFonts w:asciiTheme="majorBidi" w:hAnsiTheme="majorBidi" w:cstheme="majorBidi"/>
                <w:sz w:val="24"/>
                <w:szCs w:val="24"/>
                <w:lang w:val="en-GB"/>
              </w:rPr>
              <w:t xml:space="preserve">9.30.-10.00 </w:t>
            </w:r>
            <w:r w:rsidR="00965024" w:rsidRPr="00444933">
              <w:rPr>
                <w:rFonts w:asciiTheme="majorBidi" w:hAnsiTheme="majorBidi" w:cstheme="majorBidi"/>
                <w:sz w:val="24"/>
                <w:szCs w:val="24"/>
                <w:lang w:val="en-GB"/>
              </w:rPr>
              <w:t xml:space="preserve">Volodymyr V. </w:t>
            </w:r>
            <w:proofErr w:type="spellStart"/>
            <w:r w:rsidR="00965024" w:rsidRPr="00444933">
              <w:rPr>
                <w:rFonts w:asciiTheme="majorBidi" w:hAnsiTheme="majorBidi" w:cstheme="majorBidi"/>
                <w:sz w:val="24"/>
                <w:szCs w:val="24"/>
                <w:lang w:val="en-GB"/>
              </w:rPr>
              <w:t>Bezruk</w:t>
            </w:r>
            <w:proofErr w:type="spellEnd"/>
            <w:r w:rsidR="00965024" w:rsidRPr="00444933">
              <w:rPr>
                <w:rFonts w:asciiTheme="majorBidi" w:hAnsiTheme="majorBidi" w:cstheme="majorBidi"/>
                <w:sz w:val="24"/>
                <w:szCs w:val="24"/>
                <w:lang w:val="en-GB"/>
              </w:rPr>
              <w:t xml:space="preserve">, MD, MD, Prof., (IPNA member) </w:t>
            </w:r>
            <w:r w:rsidR="005E47AD" w:rsidRPr="00444933">
              <w:rPr>
                <w:rFonts w:asciiTheme="majorBidi" w:hAnsiTheme="majorBidi" w:cstheme="majorBidi"/>
                <w:sz w:val="24"/>
                <w:szCs w:val="24"/>
                <w:lang w:val="en-GB"/>
              </w:rPr>
              <w:t>Rehabilitation in post emergency zones</w:t>
            </w:r>
            <w:r w:rsidR="00507488" w:rsidRPr="00444933">
              <w:rPr>
                <w:rFonts w:asciiTheme="majorBidi" w:hAnsiTheme="majorBidi" w:cstheme="majorBidi"/>
                <w:sz w:val="24"/>
                <w:szCs w:val="24"/>
                <w:lang w:val="en-GB"/>
              </w:rPr>
              <w:t>:</w:t>
            </w:r>
            <w:r w:rsidR="005E47AD" w:rsidRPr="00444933">
              <w:rPr>
                <w:rFonts w:asciiTheme="majorBidi" w:hAnsiTheme="majorBidi" w:cstheme="majorBidi"/>
                <w:sz w:val="24"/>
                <w:szCs w:val="24"/>
                <w:lang w:val="en-GB"/>
              </w:rPr>
              <w:t> </w:t>
            </w:r>
            <w:r w:rsidR="00507488" w:rsidRPr="00444933">
              <w:rPr>
                <w:rFonts w:asciiTheme="majorBidi" w:hAnsiTheme="majorBidi" w:cstheme="majorBidi"/>
                <w:sz w:val="24"/>
                <w:szCs w:val="24"/>
                <w:lang w:val="en-GB"/>
              </w:rPr>
              <w:t>m</w:t>
            </w:r>
            <w:r w:rsidR="00965024" w:rsidRPr="00444933">
              <w:rPr>
                <w:rFonts w:asciiTheme="majorBidi" w:hAnsiTheme="majorBidi" w:cstheme="majorBidi"/>
                <w:sz w:val="24"/>
                <w:szCs w:val="24"/>
                <w:lang w:val="en-GB"/>
              </w:rPr>
              <w:t xml:space="preserve">odern approach to rehabilitation resulting war in Ukraine. </w:t>
            </w:r>
            <w:proofErr w:type="spellStart"/>
            <w:r w:rsidR="00965024" w:rsidRPr="00444933">
              <w:rPr>
                <w:rFonts w:asciiTheme="majorBidi" w:hAnsiTheme="majorBidi" w:cstheme="majorBidi"/>
                <w:sz w:val="24"/>
                <w:szCs w:val="24"/>
                <w:lang w:val="en-GB"/>
              </w:rPr>
              <w:t>Bukovinian</w:t>
            </w:r>
            <w:proofErr w:type="spellEnd"/>
            <w:r w:rsidR="00965024" w:rsidRPr="00444933">
              <w:rPr>
                <w:rFonts w:asciiTheme="majorBidi" w:hAnsiTheme="majorBidi" w:cstheme="majorBidi"/>
                <w:sz w:val="24"/>
                <w:szCs w:val="24"/>
                <w:lang w:val="en-GB"/>
              </w:rPr>
              <w:t xml:space="preserve"> State Medical University, Chernivtsi, Ukraine</w:t>
            </w:r>
          </w:p>
        </w:tc>
      </w:tr>
      <w:tr w:rsidR="00BE5082" w:rsidRPr="00444933" w14:paraId="3E02E404" w14:textId="77777777" w:rsidTr="00F27028">
        <w:tc>
          <w:tcPr>
            <w:tcW w:w="9017" w:type="dxa"/>
            <w:shd w:val="clear" w:color="auto" w:fill="EEECE1" w:themeFill="background2"/>
          </w:tcPr>
          <w:p w14:paraId="7DEE676E" w14:textId="67773DF6" w:rsidR="00BE5082" w:rsidRPr="00444933" w:rsidRDefault="00BE5082" w:rsidP="007F2305">
            <w:pPr>
              <w:rPr>
                <w:rFonts w:asciiTheme="majorBidi" w:hAnsiTheme="majorBidi" w:cstheme="majorBidi"/>
                <w:lang w:val="en-GB"/>
              </w:rPr>
            </w:pPr>
            <w:r w:rsidRPr="00444933">
              <w:rPr>
                <w:rFonts w:asciiTheme="majorBidi" w:hAnsiTheme="majorBidi" w:cstheme="majorBidi"/>
                <w:sz w:val="24"/>
                <w:szCs w:val="24"/>
                <w:lang w:val="en-GB"/>
              </w:rPr>
              <w:t>10.00-1</w:t>
            </w:r>
            <w:r w:rsidR="00D601BD" w:rsidRPr="00444933">
              <w:rPr>
                <w:rFonts w:asciiTheme="majorBidi" w:hAnsiTheme="majorBidi" w:cstheme="majorBidi"/>
                <w:sz w:val="24"/>
                <w:szCs w:val="24"/>
                <w:lang w:val="en-GB"/>
              </w:rPr>
              <w:t>0</w:t>
            </w:r>
            <w:r w:rsidRPr="00444933">
              <w:rPr>
                <w:rFonts w:asciiTheme="majorBidi" w:hAnsiTheme="majorBidi" w:cstheme="majorBidi"/>
                <w:sz w:val="24"/>
                <w:szCs w:val="24"/>
                <w:lang w:val="en-GB"/>
              </w:rPr>
              <w:t>.</w:t>
            </w:r>
            <w:r w:rsidR="00D601BD" w:rsidRPr="00444933">
              <w:rPr>
                <w:rFonts w:asciiTheme="majorBidi" w:hAnsiTheme="majorBidi" w:cstheme="majorBidi"/>
                <w:sz w:val="24"/>
                <w:szCs w:val="24"/>
                <w:lang w:val="en-GB"/>
              </w:rPr>
              <w:t>3</w:t>
            </w:r>
            <w:r w:rsidRPr="00444933">
              <w:rPr>
                <w:rFonts w:asciiTheme="majorBidi" w:hAnsiTheme="majorBidi" w:cstheme="majorBidi"/>
                <w:sz w:val="24"/>
                <w:szCs w:val="24"/>
                <w:lang w:val="en-GB"/>
              </w:rPr>
              <w:t xml:space="preserve">0 </w:t>
            </w:r>
            <w:r w:rsidR="00FB24B5" w:rsidRPr="00444933">
              <w:rPr>
                <w:rFonts w:asciiTheme="majorBidi" w:hAnsiTheme="majorBidi" w:cstheme="majorBidi"/>
                <w:sz w:val="24"/>
                <w:szCs w:val="24"/>
                <w:lang w:val="en-GB"/>
              </w:rPr>
              <w:t>Olga I. Chub, MD, PhD, associate Prof</w:t>
            </w:r>
            <w:r w:rsidR="007F2305" w:rsidRPr="00444933">
              <w:rPr>
                <w:rFonts w:asciiTheme="majorBidi" w:hAnsiTheme="majorBidi" w:cstheme="majorBidi"/>
                <w:sz w:val="24"/>
                <w:szCs w:val="24"/>
                <w:lang w:val="en-GB"/>
              </w:rPr>
              <w:t>.</w:t>
            </w:r>
            <w:r w:rsidR="00FB24B5" w:rsidRPr="00444933">
              <w:rPr>
                <w:rFonts w:asciiTheme="majorBidi" w:hAnsiTheme="majorBidi" w:cstheme="majorBidi"/>
                <w:sz w:val="24"/>
                <w:szCs w:val="24"/>
                <w:lang w:val="en-GB"/>
              </w:rPr>
              <w:t xml:space="preserve"> </w:t>
            </w:r>
            <w:r w:rsidR="007F2305" w:rsidRPr="00444933">
              <w:rPr>
                <w:rFonts w:asciiTheme="majorBidi" w:hAnsiTheme="majorBidi" w:cstheme="majorBidi"/>
                <w:sz w:val="24"/>
                <w:szCs w:val="24"/>
                <w:lang w:val="en-GB"/>
              </w:rPr>
              <w:t>Impact of war on CKD development and progression among people, living in war-affected region (Kharkiv): first results of Save Kidneys Study. Clinical Research Program ISN. </w:t>
            </w:r>
            <w:r w:rsidR="00FB24B5" w:rsidRPr="00444933">
              <w:rPr>
                <w:rFonts w:asciiTheme="majorBidi" w:hAnsiTheme="majorBidi" w:cstheme="majorBidi"/>
                <w:sz w:val="24"/>
                <w:szCs w:val="24"/>
                <w:lang w:val="en-GB"/>
              </w:rPr>
              <w:t>Dep. of Therapy, Nephrology and Cardiology, Kharkiv National Medical University</w:t>
            </w:r>
            <w:r w:rsidR="0087114F" w:rsidRPr="00444933">
              <w:rPr>
                <w:rFonts w:asciiTheme="majorBidi" w:hAnsiTheme="majorBidi" w:cstheme="majorBidi"/>
                <w:sz w:val="24"/>
                <w:szCs w:val="24"/>
                <w:lang w:val="en-GB"/>
              </w:rPr>
              <w:t>, Ukraine</w:t>
            </w:r>
          </w:p>
        </w:tc>
      </w:tr>
      <w:tr w:rsidR="002C474F" w:rsidRPr="00444933" w14:paraId="2A57E7DC" w14:textId="77777777" w:rsidTr="00F27028">
        <w:tc>
          <w:tcPr>
            <w:tcW w:w="9017" w:type="dxa"/>
            <w:shd w:val="clear" w:color="auto" w:fill="EEECE1" w:themeFill="background2"/>
          </w:tcPr>
          <w:p w14:paraId="71C4EA28" w14:textId="0856D735" w:rsidR="002C474F" w:rsidRPr="00444933" w:rsidRDefault="002C474F" w:rsidP="0034301A">
            <w:pPr>
              <w:rPr>
                <w:rFonts w:asciiTheme="majorBidi" w:hAnsiTheme="majorBidi" w:cstheme="majorBidi"/>
                <w:sz w:val="24"/>
                <w:szCs w:val="24"/>
                <w:lang w:val="en-GB"/>
              </w:rPr>
            </w:pPr>
            <w:r w:rsidRPr="00444933">
              <w:rPr>
                <w:rFonts w:asciiTheme="majorBidi" w:hAnsiTheme="majorBidi" w:cstheme="majorBidi"/>
                <w:sz w:val="24"/>
                <w:szCs w:val="24"/>
                <w:lang w:val="en-GB"/>
              </w:rPr>
              <w:lastRenderedPageBreak/>
              <w:t>10</w:t>
            </w:r>
            <w:r w:rsidR="00A24265" w:rsidRPr="00444933">
              <w:rPr>
                <w:rFonts w:asciiTheme="majorBidi" w:hAnsiTheme="majorBidi" w:cstheme="majorBidi"/>
                <w:sz w:val="24"/>
                <w:szCs w:val="24"/>
                <w:lang w:val="en-GB"/>
              </w:rPr>
              <w:t xml:space="preserve">.30-11.00 </w:t>
            </w:r>
            <w:r w:rsidR="00507488" w:rsidRPr="00444933">
              <w:rPr>
                <w:rFonts w:asciiTheme="majorBidi" w:hAnsiTheme="majorBidi" w:cstheme="majorBidi"/>
                <w:sz w:val="24"/>
                <w:szCs w:val="24"/>
                <w:lang w:val="en-GB"/>
              </w:rPr>
              <w:t xml:space="preserve">Dmytro D. Ivanov, MD, Prof., (IPNA member) </w:t>
            </w:r>
            <w:r w:rsidR="0034301A" w:rsidRPr="00444933">
              <w:rPr>
                <w:rFonts w:asciiTheme="majorBidi" w:hAnsiTheme="majorBidi" w:cstheme="majorBidi"/>
                <w:sz w:val="24"/>
                <w:szCs w:val="24"/>
                <w:lang w:val="en-GB"/>
              </w:rPr>
              <w:t xml:space="preserve">Green Nephrology and </w:t>
            </w:r>
            <w:proofErr w:type="spellStart"/>
            <w:r w:rsidR="0034301A" w:rsidRPr="00444933">
              <w:rPr>
                <w:rFonts w:asciiTheme="majorBidi" w:hAnsiTheme="majorBidi" w:cstheme="majorBidi"/>
                <w:sz w:val="24"/>
                <w:szCs w:val="24"/>
                <w:lang w:val="en-GB"/>
              </w:rPr>
              <w:t>Ecoreality</w:t>
            </w:r>
            <w:proofErr w:type="spellEnd"/>
            <w:r w:rsidR="0034301A" w:rsidRPr="00444933">
              <w:rPr>
                <w:rFonts w:asciiTheme="majorBidi" w:hAnsiTheme="majorBidi" w:cstheme="majorBidi"/>
                <w:sz w:val="24"/>
                <w:szCs w:val="24"/>
                <w:lang w:val="en-GB"/>
              </w:rPr>
              <w:t>: i</w:t>
            </w:r>
            <w:r w:rsidR="00507488" w:rsidRPr="00444933">
              <w:rPr>
                <w:rFonts w:asciiTheme="majorBidi" w:hAnsiTheme="majorBidi" w:cstheme="majorBidi"/>
                <w:sz w:val="24"/>
                <w:szCs w:val="24"/>
                <w:lang w:val="en-GB"/>
              </w:rPr>
              <w:t xml:space="preserve">mplementation of Green Nephrology, </w:t>
            </w:r>
            <w:proofErr w:type="spellStart"/>
            <w:r w:rsidR="00507488" w:rsidRPr="00444933">
              <w:rPr>
                <w:rFonts w:asciiTheme="majorBidi" w:hAnsiTheme="majorBidi" w:cstheme="majorBidi"/>
                <w:sz w:val="24"/>
                <w:szCs w:val="24"/>
                <w:lang w:val="en-GB"/>
              </w:rPr>
              <w:t>Bogomolets</w:t>
            </w:r>
            <w:proofErr w:type="spellEnd"/>
            <w:r w:rsidR="00507488" w:rsidRPr="00444933">
              <w:rPr>
                <w:rFonts w:asciiTheme="majorBidi" w:hAnsiTheme="majorBidi" w:cstheme="majorBidi"/>
                <w:sz w:val="24"/>
                <w:szCs w:val="24"/>
                <w:lang w:val="en-GB"/>
              </w:rPr>
              <w:t xml:space="preserve"> National Medical University, Kyiv, Ukraine</w:t>
            </w:r>
          </w:p>
        </w:tc>
      </w:tr>
      <w:tr w:rsidR="00BE5082" w:rsidRPr="00444933" w14:paraId="5D918F50" w14:textId="77777777" w:rsidTr="00F27028">
        <w:tc>
          <w:tcPr>
            <w:tcW w:w="9017" w:type="dxa"/>
            <w:shd w:val="clear" w:color="auto" w:fill="EEECE1" w:themeFill="background2"/>
          </w:tcPr>
          <w:p w14:paraId="0FF24D71" w14:textId="2B23493E" w:rsidR="00BE5082" w:rsidRPr="00444933" w:rsidRDefault="00BE5082" w:rsidP="00F27028">
            <w:pPr>
              <w:rPr>
                <w:lang w:val="en-GB"/>
              </w:rPr>
            </w:pPr>
            <w:r w:rsidRPr="00444933">
              <w:rPr>
                <w:rFonts w:asciiTheme="majorBidi" w:hAnsiTheme="majorBidi" w:cstheme="majorBidi"/>
                <w:sz w:val="24"/>
                <w:szCs w:val="24"/>
                <w:lang w:val="en-GB"/>
              </w:rPr>
              <w:t>1</w:t>
            </w:r>
            <w:r w:rsidR="0034301A" w:rsidRPr="00444933">
              <w:rPr>
                <w:rFonts w:asciiTheme="majorBidi" w:hAnsiTheme="majorBidi" w:cstheme="majorBidi"/>
                <w:sz w:val="24"/>
                <w:szCs w:val="24"/>
                <w:lang w:val="en-GB"/>
              </w:rPr>
              <w:t>2</w:t>
            </w:r>
            <w:r w:rsidRPr="00444933">
              <w:rPr>
                <w:rFonts w:asciiTheme="majorBidi" w:hAnsiTheme="majorBidi" w:cstheme="majorBidi"/>
                <w:sz w:val="24"/>
                <w:szCs w:val="24"/>
                <w:lang w:val="en-GB"/>
              </w:rPr>
              <w:t>.</w:t>
            </w:r>
            <w:r w:rsidR="0034301A" w:rsidRPr="00444933">
              <w:rPr>
                <w:rFonts w:asciiTheme="majorBidi" w:hAnsiTheme="majorBidi" w:cstheme="majorBidi"/>
                <w:sz w:val="24"/>
                <w:szCs w:val="24"/>
                <w:lang w:val="en-GB"/>
              </w:rPr>
              <w:t>0</w:t>
            </w:r>
            <w:r w:rsidRPr="00444933">
              <w:rPr>
                <w:rFonts w:asciiTheme="majorBidi" w:hAnsiTheme="majorBidi" w:cstheme="majorBidi"/>
                <w:sz w:val="24"/>
                <w:szCs w:val="24"/>
                <w:lang w:val="en-GB"/>
              </w:rPr>
              <w:t>0-12.</w:t>
            </w:r>
            <w:proofErr w:type="gramStart"/>
            <w:r w:rsidR="0034301A" w:rsidRPr="00444933">
              <w:rPr>
                <w:rFonts w:asciiTheme="majorBidi" w:hAnsiTheme="majorBidi" w:cstheme="majorBidi"/>
                <w:sz w:val="24"/>
                <w:szCs w:val="24"/>
                <w:lang w:val="en-GB"/>
              </w:rPr>
              <w:t>3</w:t>
            </w:r>
            <w:r w:rsidRPr="00444933">
              <w:rPr>
                <w:rFonts w:asciiTheme="majorBidi" w:hAnsiTheme="majorBidi" w:cstheme="majorBidi"/>
                <w:sz w:val="24"/>
                <w:szCs w:val="24"/>
                <w:lang w:val="en-GB"/>
              </w:rPr>
              <w:t>0  Break</w:t>
            </w:r>
            <w:proofErr w:type="gramEnd"/>
            <w:r w:rsidRPr="00444933">
              <w:rPr>
                <w:lang w:val="en-GB"/>
              </w:rPr>
              <w:t xml:space="preserve"> </w:t>
            </w:r>
          </w:p>
        </w:tc>
      </w:tr>
      <w:tr w:rsidR="00BE5082" w:rsidRPr="00444933" w14:paraId="42DDE8B1" w14:textId="77777777" w:rsidTr="00F27028">
        <w:tc>
          <w:tcPr>
            <w:tcW w:w="9017" w:type="dxa"/>
            <w:shd w:val="clear" w:color="auto" w:fill="EEECE1" w:themeFill="background2"/>
          </w:tcPr>
          <w:p w14:paraId="3433D0CC" w14:textId="09FCB98F" w:rsidR="00BE5082" w:rsidRPr="00444933" w:rsidRDefault="00BE5082" w:rsidP="00F27028">
            <w:pPr>
              <w:rPr>
                <w:rFonts w:asciiTheme="majorBidi" w:hAnsiTheme="majorBidi" w:cstheme="majorBidi"/>
                <w:b/>
                <w:bCs/>
                <w:sz w:val="24"/>
                <w:szCs w:val="24"/>
                <w:lang w:val="en-GB"/>
              </w:rPr>
            </w:pPr>
            <w:r w:rsidRPr="00444933">
              <w:rPr>
                <w:rFonts w:asciiTheme="majorBidi" w:hAnsiTheme="majorBidi" w:cstheme="majorBidi"/>
                <w:b/>
                <w:bCs/>
                <w:sz w:val="24"/>
                <w:szCs w:val="24"/>
                <w:lang w:val="en-GB"/>
              </w:rPr>
              <w:t>12.</w:t>
            </w:r>
            <w:r w:rsidR="0034301A" w:rsidRPr="00444933">
              <w:rPr>
                <w:rFonts w:asciiTheme="majorBidi" w:hAnsiTheme="majorBidi" w:cstheme="majorBidi"/>
                <w:b/>
                <w:bCs/>
                <w:sz w:val="24"/>
                <w:szCs w:val="24"/>
                <w:lang w:val="en-GB"/>
              </w:rPr>
              <w:t>3</w:t>
            </w:r>
            <w:r w:rsidRPr="00444933">
              <w:rPr>
                <w:rFonts w:asciiTheme="majorBidi" w:hAnsiTheme="majorBidi" w:cstheme="majorBidi"/>
                <w:b/>
                <w:bCs/>
                <w:sz w:val="24"/>
                <w:szCs w:val="24"/>
                <w:lang w:val="en-GB"/>
              </w:rPr>
              <w:t>0-14.</w:t>
            </w:r>
            <w:r w:rsidR="00477AAD" w:rsidRPr="00444933">
              <w:rPr>
                <w:rFonts w:asciiTheme="majorBidi" w:hAnsiTheme="majorBidi" w:cstheme="majorBidi"/>
                <w:b/>
                <w:bCs/>
                <w:sz w:val="24"/>
                <w:szCs w:val="24"/>
                <w:lang w:val="en-GB"/>
              </w:rPr>
              <w:t>30</w:t>
            </w:r>
            <w:r w:rsidRPr="00444933">
              <w:rPr>
                <w:rFonts w:asciiTheme="majorBidi" w:hAnsiTheme="majorBidi" w:cstheme="majorBidi"/>
                <w:b/>
                <w:bCs/>
                <w:sz w:val="24"/>
                <w:szCs w:val="24"/>
                <w:lang w:val="en-GB"/>
              </w:rPr>
              <w:t xml:space="preserve"> Manage your practical skills</w:t>
            </w:r>
          </w:p>
        </w:tc>
      </w:tr>
      <w:tr w:rsidR="00BE5082" w:rsidRPr="00444933" w14:paraId="3DBE77C4" w14:textId="77777777" w:rsidTr="00F27028">
        <w:tc>
          <w:tcPr>
            <w:tcW w:w="9017" w:type="dxa"/>
            <w:shd w:val="clear" w:color="auto" w:fill="EEECE1" w:themeFill="background2"/>
          </w:tcPr>
          <w:p w14:paraId="5634AC2F" w14:textId="1D458293" w:rsidR="00BE5082" w:rsidRPr="00444933" w:rsidRDefault="00BE5082" w:rsidP="00E16997">
            <w:pPr>
              <w:jc w:val="both"/>
              <w:rPr>
                <w:rFonts w:asciiTheme="majorBidi" w:hAnsiTheme="majorBidi" w:cstheme="majorBidi"/>
                <w:sz w:val="24"/>
                <w:szCs w:val="24"/>
                <w:lang w:val="en-GB"/>
              </w:rPr>
            </w:pPr>
            <w:r w:rsidRPr="00444933">
              <w:rPr>
                <w:rFonts w:asciiTheme="majorBidi" w:hAnsiTheme="majorBidi" w:cstheme="majorBidi"/>
                <w:sz w:val="24"/>
                <w:szCs w:val="24"/>
                <w:lang w:val="en-GB"/>
              </w:rPr>
              <w:t>12.</w:t>
            </w:r>
            <w:r w:rsidR="00962023" w:rsidRPr="00444933">
              <w:rPr>
                <w:rFonts w:asciiTheme="majorBidi" w:hAnsiTheme="majorBidi" w:cstheme="majorBidi"/>
                <w:sz w:val="24"/>
                <w:szCs w:val="24"/>
                <w:lang w:val="en-GB"/>
              </w:rPr>
              <w:t>3</w:t>
            </w:r>
            <w:r w:rsidRPr="00444933">
              <w:rPr>
                <w:rFonts w:asciiTheme="majorBidi" w:hAnsiTheme="majorBidi" w:cstheme="majorBidi"/>
                <w:sz w:val="24"/>
                <w:szCs w:val="24"/>
                <w:lang w:val="en-GB"/>
              </w:rPr>
              <w:t>0-1</w:t>
            </w:r>
            <w:r w:rsidR="00962023" w:rsidRPr="00444933">
              <w:rPr>
                <w:rFonts w:asciiTheme="majorBidi" w:hAnsiTheme="majorBidi" w:cstheme="majorBidi"/>
                <w:sz w:val="24"/>
                <w:szCs w:val="24"/>
                <w:lang w:val="en-GB"/>
              </w:rPr>
              <w:t>3</w:t>
            </w:r>
            <w:r w:rsidRPr="00444933">
              <w:rPr>
                <w:rFonts w:asciiTheme="majorBidi" w:hAnsiTheme="majorBidi" w:cstheme="majorBidi"/>
                <w:sz w:val="24"/>
                <w:szCs w:val="24"/>
                <w:lang w:val="en-GB"/>
              </w:rPr>
              <w:t>.</w:t>
            </w:r>
            <w:r w:rsidR="00962023" w:rsidRPr="00444933">
              <w:rPr>
                <w:rFonts w:asciiTheme="majorBidi" w:hAnsiTheme="majorBidi" w:cstheme="majorBidi"/>
                <w:sz w:val="24"/>
                <w:szCs w:val="24"/>
                <w:lang w:val="en-GB"/>
              </w:rPr>
              <w:t>1</w:t>
            </w:r>
            <w:r w:rsidRPr="00444933">
              <w:rPr>
                <w:rFonts w:asciiTheme="majorBidi" w:hAnsiTheme="majorBidi" w:cstheme="majorBidi"/>
                <w:sz w:val="24"/>
                <w:szCs w:val="24"/>
                <w:lang w:val="en-GB"/>
              </w:rPr>
              <w:t xml:space="preserve">5 </w:t>
            </w:r>
            <w:r w:rsidR="00F75922" w:rsidRPr="00444933">
              <w:rPr>
                <w:rFonts w:asciiTheme="majorBidi" w:hAnsiTheme="majorBidi" w:cstheme="majorBidi"/>
                <w:bCs/>
                <w:sz w:val="24"/>
                <w:szCs w:val="24"/>
                <w:lang w:val="en-GB"/>
              </w:rPr>
              <w:t>Rukshana Shroff, MD, Prof (IPNA speaker) Practical tips on PD in children. Professor of Paediatric Nephrology and Dialysis, UCL Great Ormond Street Hospital for Children and Institute of Child Health, London, GB </w:t>
            </w:r>
            <w:r w:rsidRPr="00444933">
              <w:rPr>
                <w:rFonts w:asciiTheme="majorBidi" w:hAnsiTheme="majorBidi" w:cstheme="majorBidi"/>
                <w:bCs/>
                <w:sz w:val="24"/>
                <w:szCs w:val="24"/>
                <w:lang w:val="en-GB"/>
              </w:rPr>
              <w:t>(with translation)</w:t>
            </w:r>
          </w:p>
        </w:tc>
      </w:tr>
      <w:tr w:rsidR="00BE5082" w:rsidRPr="00444933" w14:paraId="20558F41" w14:textId="77777777" w:rsidTr="00F27028">
        <w:tc>
          <w:tcPr>
            <w:tcW w:w="9017" w:type="dxa"/>
            <w:shd w:val="clear" w:color="auto" w:fill="EEECE1" w:themeFill="background2"/>
          </w:tcPr>
          <w:p w14:paraId="4F057B3C" w14:textId="29DCF374" w:rsidR="00BE5082" w:rsidRPr="00444933" w:rsidRDefault="00BE5082" w:rsidP="00F27028">
            <w:pPr>
              <w:jc w:val="both"/>
              <w:rPr>
                <w:rFonts w:asciiTheme="majorBidi" w:hAnsiTheme="majorBidi" w:cstheme="majorBidi"/>
                <w:bCs/>
                <w:sz w:val="24"/>
                <w:szCs w:val="24"/>
                <w:lang w:val="en-GB"/>
              </w:rPr>
            </w:pPr>
            <w:r w:rsidRPr="00444933">
              <w:rPr>
                <w:rFonts w:asciiTheme="majorBidi" w:hAnsiTheme="majorBidi" w:cstheme="majorBidi"/>
                <w:sz w:val="24"/>
                <w:szCs w:val="24"/>
                <w:lang w:val="en-GB"/>
              </w:rPr>
              <w:t>1</w:t>
            </w:r>
            <w:r w:rsidR="00962023" w:rsidRPr="00444933">
              <w:rPr>
                <w:rFonts w:asciiTheme="majorBidi" w:hAnsiTheme="majorBidi" w:cstheme="majorBidi"/>
                <w:sz w:val="24"/>
                <w:szCs w:val="24"/>
                <w:lang w:val="en-GB"/>
              </w:rPr>
              <w:t>3</w:t>
            </w:r>
            <w:r w:rsidRPr="00444933">
              <w:rPr>
                <w:rFonts w:asciiTheme="majorBidi" w:hAnsiTheme="majorBidi" w:cstheme="majorBidi"/>
                <w:sz w:val="24"/>
                <w:szCs w:val="24"/>
                <w:lang w:val="en-GB"/>
              </w:rPr>
              <w:t>.</w:t>
            </w:r>
            <w:r w:rsidR="00962023" w:rsidRPr="00444933">
              <w:rPr>
                <w:rFonts w:asciiTheme="majorBidi" w:hAnsiTheme="majorBidi" w:cstheme="majorBidi"/>
                <w:sz w:val="24"/>
                <w:szCs w:val="24"/>
                <w:lang w:val="en-GB"/>
              </w:rPr>
              <w:t>1</w:t>
            </w:r>
            <w:r w:rsidRPr="00444933">
              <w:rPr>
                <w:rFonts w:asciiTheme="majorBidi" w:hAnsiTheme="majorBidi" w:cstheme="majorBidi"/>
                <w:sz w:val="24"/>
                <w:szCs w:val="24"/>
                <w:lang w:val="en-GB"/>
              </w:rPr>
              <w:t>5-1</w:t>
            </w:r>
            <w:r w:rsidR="00E16997" w:rsidRPr="00444933">
              <w:rPr>
                <w:rFonts w:asciiTheme="majorBidi" w:hAnsiTheme="majorBidi" w:cstheme="majorBidi"/>
                <w:sz w:val="24"/>
                <w:szCs w:val="24"/>
                <w:lang w:val="en-GB"/>
              </w:rPr>
              <w:t>3</w:t>
            </w:r>
            <w:r w:rsidRPr="00444933">
              <w:rPr>
                <w:rFonts w:asciiTheme="majorBidi" w:hAnsiTheme="majorBidi" w:cstheme="majorBidi"/>
                <w:sz w:val="24"/>
                <w:szCs w:val="24"/>
                <w:lang w:val="en-GB"/>
              </w:rPr>
              <w:t>.</w:t>
            </w:r>
            <w:r w:rsidR="00962023" w:rsidRPr="00444933">
              <w:rPr>
                <w:rFonts w:asciiTheme="majorBidi" w:hAnsiTheme="majorBidi" w:cstheme="majorBidi"/>
                <w:sz w:val="24"/>
                <w:szCs w:val="24"/>
                <w:lang w:val="en-GB"/>
              </w:rPr>
              <w:t>4</w:t>
            </w:r>
            <w:r w:rsidR="00E16997" w:rsidRPr="00444933">
              <w:rPr>
                <w:rFonts w:asciiTheme="majorBidi" w:hAnsiTheme="majorBidi" w:cstheme="majorBidi"/>
                <w:sz w:val="24"/>
                <w:szCs w:val="24"/>
                <w:lang w:val="en-GB"/>
              </w:rPr>
              <w:t>5</w:t>
            </w:r>
            <w:r w:rsidRPr="00444933">
              <w:rPr>
                <w:rFonts w:asciiTheme="majorBidi" w:hAnsiTheme="majorBidi" w:cstheme="majorBidi"/>
                <w:sz w:val="24"/>
                <w:szCs w:val="24"/>
                <w:lang w:val="en-GB"/>
              </w:rPr>
              <w:t xml:space="preserve"> </w:t>
            </w:r>
            <w:r w:rsidR="008704C2" w:rsidRPr="00444933">
              <w:rPr>
                <w:rFonts w:asciiTheme="majorBidi" w:hAnsiTheme="majorBidi" w:cstheme="majorBidi"/>
                <w:bCs/>
                <w:sz w:val="24"/>
                <w:szCs w:val="24"/>
                <w:lang w:val="en-GB"/>
              </w:rPr>
              <w:t>Oleg Nezhurin</w:t>
            </w:r>
            <w:r w:rsidR="009064AA" w:rsidRPr="00444933">
              <w:rPr>
                <w:rFonts w:asciiTheme="majorBidi" w:hAnsiTheme="majorBidi" w:cstheme="majorBidi"/>
                <w:bCs/>
                <w:sz w:val="24"/>
                <w:szCs w:val="24"/>
                <w:lang w:val="en-GB"/>
              </w:rPr>
              <w:t>.</w:t>
            </w:r>
            <w:r w:rsidR="008704C2" w:rsidRPr="00444933">
              <w:rPr>
                <w:rFonts w:asciiTheme="majorBidi" w:hAnsiTheme="majorBidi" w:cstheme="majorBidi"/>
                <w:bCs/>
                <w:sz w:val="24"/>
                <w:szCs w:val="24"/>
                <w:lang w:val="en-GB"/>
              </w:rPr>
              <w:t xml:space="preserve"> Individualization of dialysis. President of the Association of </w:t>
            </w:r>
            <w:proofErr w:type="spellStart"/>
            <w:r w:rsidR="008704C2" w:rsidRPr="00444933">
              <w:rPr>
                <w:rFonts w:asciiTheme="majorBidi" w:hAnsiTheme="majorBidi" w:cstheme="majorBidi"/>
                <w:bCs/>
                <w:sz w:val="24"/>
                <w:szCs w:val="24"/>
                <w:lang w:val="en-GB"/>
              </w:rPr>
              <w:t>Hemodialysis</w:t>
            </w:r>
            <w:proofErr w:type="spellEnd"/>
            <w:r w:rsidR="008704C2" w:rsidRPr="00444933">
              <w:rPr>
                <w:rFonts w:asciiTheme="majorBidi" w:hAnsiTheme="majorBidi" w:cstheme="majorBidi"/>
                <w:bCs/>
                <w:sz w:val="24"/>
                <w:szCs w:val="24"/>
                <w:lang w:val="en-GB"/>
              </w:rPr>
              <w:t xml:space="preserve"> Patients</w:t>
            </w:r>
          </w:p>
        </w:tc>
      </w:tr>
      <w:tr w:rsidR="00BE5082" w:rsidRPr="00444933" w14:paraId="09A02B49" w14:textId="77777777" w:rsidTr="00F27028">
        <w:tc>
          <w:tcPr>
            <w:tcW w:w="9017" w:type="dxa"/>
            <w:shd w:val="clear" w:color="auto" w:fill="EEECE1" w:themeFill="background2"/>
          </w:tcPr>
          <w:p w14:paraId="0D657E05" w14:textId="36C3589F" w:rsidR="00BE5082" w:rsidRPr="00444933" w:rsidRDefault="00BE5082" w:rsidP="00F27028">
            <w:pPr>
              <w:jc w:val="both"/>
              <w:rPr>
                <w:rFonts w:asciiTheme="majorBidi" w:hAnsiTheme="majorBidi" w:cstheme="majorBidi"/>
                <w:bCs/>
                <w:sz w:val="24"/>
                <w:szCs w:val="24"/>
                <w:lang w:val="en-GB"/>
              </w:rPr>
            </w:pPr>
            <w:r w:rsidRPr="00444933">
              <w:rPr>
                <w:rFonts w:asciiTheme="majorBidi" w:hAnsiTheme="majorBidi" w:cstheme="majorBidi"/>
                <w:sz w:val="24"/>
                <w:szCs w:val="24"/>
                <w:lang w:val="en-GB"/>
              </w:rPr>
              <w:t>1</w:t>
            </w:r>
            <w:r w:rsidR="00477AAD" w:rsidRPr="00444933">
              <w:rPr>
                <w:rFonts w:asciiTheme="majorBidi" w:hAnsiTheme="majorBidi" w:cstheme="majorBidi"/>
                <w:sz w:val="24"/>
                <w:szCs w:val="24"/>
                <w:lang w:val="en-GB"/>
              </w:rPr>
              <w:t>3</w:t>
            </w:r>
            <w:r w:rsidRPr="00444933">
              <w:rPr>
                <w:rFonts w:asciiTheme="majorBidi" w:hAnsiTheme="majorBidi" w:cstheme="majorBidi"/>
                <w:sz w:val="24"/>
                <w:szCs w:val="24"/>
                <w:lang w:val="en-GB"/>
              </w:rPr>
              <w:t>.</w:t>
            </w:r>
            <w:r w:rsidR="00477AAD" w:rsidRPr="00444933">
              <w:rPr>
                <w:rFonts w:asciiTheme="majorBidi" w:hAnsiTheme="majorBidi" w:cstheme="majorBidi"/>
                <w:sz w:val="24"/>
                <w:szCs w:val="24"/>
                <w:lang w:val="en-GB"/>
              </w:rPr>
              <w:t>45</w:t>
            </w:r>
            <w:r w:rsidRPr="00444933">
              <w:rPr>
                <w:rFonts w:asciiTheme="majorBidi" w:hAnsiTheme="majorBidi" w:cstheme="majorBidi"/>
                <w:sz w:val="24"/>
                <w:szCs w:val="24"/>
                <w:lang w:val="en-GB"/>
              </w:rPr>
              <w:t>-14.</w:t>
            </w:r>
            <w:r w:rsidR="00477AAD" w:rsidRPr="00444933">
              <w:rPr>
                <w:rFonts w:asciiTheme="majorBidi" w:hAnsiTheme="majorBidi" w:cstheme="majorBidi"/>
                <w:sz w:val="24"/>
                <w:szCs w:val="24"/>
                <w:lang w:val="en-GB"/>
              </w:rPr>
              <w:t>15</w:t>
            </w:r>
            <w:r w:rsidRPr="00444933">
              <w:rPr>
                <w:rFonts w:asciiTheme="majorBidi" w:hAnsiTheme="majorBidi" w:cstheme="majorBidi"/>
                <w:sz w:val="24"/>
                <w:szCs w:val="24"/>
                <w:lang w:val="en-GB"/>
              </w:rPr>
              <w:t xml:space="preserve"> </w:t>
            </w:r>
            <w:r w:rsidR="00BC4063" w:rsidRPr="00444933">
              <w:rPr>
                <w:rFonts w:asciiTheme="majorBidi" w:hAnsiTheme="majorBidi" w:cstheme="majorBidi"/>
                <w:bCs/>
                <w:sz w:val="24"/>
                <w:szCs w:val="24"/>
                <w:lang w:val="en-GB"/>
              </w:rPr>
              <w:t xml:space="preserve">Olena Karpenko, Doctor of Medicine, Department of Nephrology and Urology of O.O. </w:t>
            </w:r>
            <w:proofErr w:type="spellStart"/>
            <w:r w:rsidR="00BC4063" w:rsidRPr="00444933">
              <w:rPr>
                <w:rFonts w:asciiTheme="majorBidi" w:hAnsiTheme="majorBidi" w:cstheme="majorBidi"/>
                <w:bCs/>
                <w:sz w:val="24"/>
                <w:szCs w:val="24"/>
                <w:lang w:val="en-GB"/>
              </w:rPr>
              <w:t>Bogomolets</w:t>
            </w:r>
            <w:proofErr w:type="spellEnd"/>
            <w:r w:rsidR="00BC4063" w:rsidRPr="00444933">
              <w:rPr>
                <w:rFonts w:asciiTheme="majorBidi" w:hAnsiTheme="majorBidi" w:cstheme="majorBidi"/>
                <w:bCs/>
                <w:sz w:val="24"/>
                <w:szCs w:val="24"/>
                <w:lang w:val="en-GB"/>
              </w:rPr>
              <w:t xml:space="preserve"> National Medical University, Kyiv, Ukraine Kyiv City </w:t>
            </w:r>
            <w:proofErr w:type="spellStart"/>
            <w:r w:rsidR="00BC4063" w:rsidRPr="00444933">
              <w:rPr>
                <w:rFonts w:asciiTheme="majorBidi" w:hAnsiTheme="majorBidi" w:cstheme="majorBidi"/>
                <w:bCs/>
                <w:sz w:val="24"/>
                <w:szCs w:val="24"/>
                <w:lang w:val="en-GB"/>
              </w:rPr>
              <w:t>Center</w:t>
            </w:r>
            <w:proofErr w:type="spellEnd"/>
            <w:r w:rsidR="00BC4063" w:rsidRPr="00444933">
              <w:rPr>
                <w:rFonts w:asciiTheme="majorBidi" w:hAnsiTheme="majorBidi" w:cstheme="majorBidi"/>
                <w:bCs/>
                <w:sz w:val="24"/>
                <w:szCs w:val="24"/>
                <w:lang w:val="en-GB"/>
              </w:rPr>
              <w:t xml:space="preserve"> of Nephrology and Dialysis, Kyiv, Ukraine</w:t>
            </w:r>
          </w:p>
        </w:tc>
      </w:tr>
      <w:tr w:rsidR="00477AAD" w:rsidRPr="00444933" w14:paraId="57E506B4" w14:textId="77777777" w:rsidTr="00F27028">
        <w:tc>
          <w:tcPr>
            <w:tcW w:w="9017" w:type="dxa"/>
            <w:shd w:val="clear" w:color="auto" w:fill="EEECE1" w:themeFill="background2"/>
          </w:tcPr>
          <w:p w14:paraId="79E16B79" w14:textId="6EA203E5" w:rsidR="00477AAD" w:rsidRPr="00444933" w:rsidRDefault="00477AAD" w:rsidP="001D56A0">
            <w:pPr>
              <w:jc w:val="both"/>
              <w:rPr>
                <w:rFonts w:asciiTheme="majorBidi" w:hAnsiTheme="majorBidi" w:cstheme="majorBidi"/>
                <w:sz w:val="24"/>
                <w:szCs w:val="24"/>
                <w:lang w:val="en-GB"/>
              </w:rPr>
            </w:pPr>
            <w:r w:rsidRPr="00444933">
              <w:rPr>
                <w:rFonts w:asciiTheme="majorBidi" w:hAnsiTheme="majorBidi" w:cstheme="majorBidi"/>
                <w:sz w:val="24"/>
                <w:szCs w:val="24"/>
                <w:lang w:val="en-GB"/>
              </w:rPr>
              <w:t>14.15-</w:t>
            </w:r>
            <w:r w:rsidR="001D56A0" w:rsidRPr="00444933">
              <w:rPr>
                <w:rFonts w:asciiTheme="majorBidi" w:hAnsiTheme="majorBidi" w:cstheme="majorBidi"/>
                <w:sz w:val="24"/>
                <w:szCs w:val="24"/>
                <w:lang w:val="en-GB"/>
              </w:rPr>
              <w:t>14.30 Olga O. Dobrik</w:t>
            </w:r>
            <w:r w:rsidR="00494FEB" w:rsidRPr="00444933">
              <w:rPr>
                <w:rFonts w:asciiTheme="majorBidi" w:hAnsiTheme="majorBidi" w:cstheme="majorBidi"/>
                <w:sz w:val="24"/>
                <w:szCs w:val="24"/>
                <w:lang w:val="en-GB"/>
              </w:rPr>
              <w:t xml:space="preserve">, MD, PhD. </w:t>
            </w:r>
            <w:r w:rsidR="006362EE" w:rsidRPr="00444933">
              <w:rPr>
                <w:rFonts w:asciiTheme="majorBidi" w:hAnsiTheme="majorBidi" w:cstheme="majorBidi"/>
                <w:sz w:val="24"/>
                <w:szCs w:val="24"/>
                <w:lang w:val="en-GB"/>
              </w:rPr>
              <w:t xml:space="preserve">Vit D </w:t>
            </w:r>
            <w:r w:rsidR="00444933" w:rsidRPr="00444933">
              <w:rPr>
                <w:rFonts w:asciiTheme="majorBidi" w:hAnsiTheme="majorBidi" w:cstheme="majorBidi"/>
                <w:sz w:val="24"/>
                <w:szCs w:val="24"/>
                <w:lang w:val="en-GB"/>
              </w:rPr>
              <w:t>deficits</w:t>
            </w:r>
            <w:r w:rsidR="006362EE" w:rsidRPr="00444933">
              <w:rPr>
                <w:rFonts w:asciiTheme="majorBidi" w:hAnsiTheme="majorBidi" w:cstheme="majorBidi"/>
                <w:sz w:val="24"/>
                <w:szCs w:val="24"/>
                <w:lang w:val="en-GB"/>
              </w:rPr>
              <w:t>. Lviv, Ukraine</w:t>
            </w:r>
          </w:p>
        </w:tc>
      </w:tr>
      <w:tr w:rsidR="00BE5082" w:rsidRPr="00444933" w14:paraId="57738E35" w14:textId="77777777" w:rsidTr="00F27028">
        <w:tc>
          <w:tcPr>
            <w:tcW w:w="9017" w:type="dxa"/>
            <w:shd w:val="clear" w:color="auto" w:fill="EEECE1" w:themeFill="background2"/>
          </w:tcPr>
          <w:p w14:paraId="60A93C1A" w14:textId="749B1A07" w:rsidR="00BE5082" w:rsidRPr="00444933" w:rsidRDefault="00BE5082" w:rsidP="00F27028">
            <w:pPr>
              <w:jc w:val="both"/>
              <w:rPr>
                <w:rFonts w:asciiTheme="majorBidi" w:hAnsiTheme="majorBidi" w:cstheme="majorBidi"/>
                <w:sz w:val="24"/>
                <w:szCs w:val="24"/>
                <w:lang w:val="en-GB"/>
              </w:rPr>
            </w:pPr>
            <w:r w:rsidRPr="00444933">
              <w:rPr>
                <w:rFonts w:asciiTheme="majorBidi" w:hAnsiTheme="majorBidi" w:cstheme="majorBidi"/>
                <w:sz w:val="24"/>
                <w:szCs w:val="24"/>
                <w:lang w:val="en-GB"/>
              </w:rPr>
              <w:t>14.</w:t>
            </w:r>
            <w:r w:rsidR="001D56A0" w:rsidRPr="00444933">
              <w:rPr>
                <w:rFonts w:asciiTheme="majorBidi" w:hAnsiTheme="majorBidi" w:cstheme="majorBidi"/>
                <w:sz w:val="24"/>
                <w:szCs w:val="24"/>
                <w:lang w:val="en-GB"/>
              </w:rPr>
              <w:t>30</w:t>
            </w:r>
            <w:r w:rsidRPr="00444933">
              <w:rPr>
                <w:rFonts w:asciiTheme="majorBidi" w:hAnsiTheme="majorBidi" w:cstheme="majorBidi"/>
                <w:sz w:val="24"/>
                <w:szCs w:val="24"/>
                <w:lang w:val="en-GB"/>
              </w:rPr>
              <w:t>-1</w:t>
            </w:r>
            <w:r w:rsidR="001D56A0" w:rsidRPr="00444933">
              <w:rPr>
                <w:rFonts w:asciiTheme="majorBidi" w:hAnsiTheme="majorBidi" w:cstheme="majorBidi"/>
                <w:sz w:val="24"/>
                <w:szCs w:val="24"/>
                <w:lang w:val="en-GB"/>
              </w:rPr>
              <w:t>5</w:t>
            </w:r>
            <w:r w:rsidRPr="00444933">
              <w:rPr>
                <w:rFonts w:asciiTheme="majorBidi" w:hAnsiTheme="majorBidi" w:cstheme="majorBidi"/>
                <w:sz w:val="24"/>
                <w:szCs w:val="24"/>
                <w:lang w:val="en-GB"/>
              </w:rPr>
              <w:t>.</w:t>
            </w:r>
            <w:r w:rsidR="001D56A0" w:rsidRPr="00444933">
              <w:rPr>
                <w:rFonts w:asciiTheme="majorBidi" w:hAnsiTheme="majorBidi" w:cstheme="majorBidi"/>
                <w:sz w:val="24"/>
                <w:szCs w:val="24"/>
                <w:lang w:val="en-GB"/>
              </w:rPr>
              <w:t>0</w:t>
            </w:r>
            <w:r w:rsidRPr="00444933">
              <w:rPr>
                <w:rFonts w:asciiTheme="majorBidi" w:hAnsiTheme="majorBidi" w:cstheme="majorBidi"/>
                <w:sz w:val="24"/>
                <w:szCs w:val="24"/>
                <w:lang w:val="en-GB"/>
              </w:rPr>
              <w:t>0 Break</w:t>
            </w:r>
          </w:p>
        </w:tc>
      </w:tr>
      <w:tr w:rsidR="00BE5082" w:rsidRPr="00444933" w14:paraId="7292EFEC" w14:textId="77777777" w:rsidTr="00F27028">
        <w:tc>
          <w:tcPr>
            <w:tcW w:w="9017" w:type="dxa"/>
            <w:shd w:val="clear" w:color="auto" w:fill="EEECE1" w:themeFill="background2"/>
          </w:tcPr>
          <w:p w14:paraId="07235C27" w14:textId="6A6009B5" w:rsidR="00BE5082" w:rsidRPr="00444933" w:rsidRDefault="00BE5082" w:rsidP="00F27028">
            <w:pPr>
              <w:jc w:val="both"/>
              <w:rPr>
                <w:rFonts w:asciiTheme="majorBidi" w:hAnsiTheme="majorBidi" w:cstheme="majorBidi"/>
                <w:b/>
                <w:bCs/>
                <w:sz w:val="24"/>
                <w:szCs w:val="24"/>
                <w:lang w:val="en-GB"/>
              </w:rPr>
            </w:pPr>
            <w:r w:rsidRPr="00444933">
              <w:rPr>
                <w:rFonts w:asciiTheme="majorBidi" w:hAnsiTheme="majorBidi" w:cstheme="majorBidi"/>
                <w:b/>
                <w:bCs/>
                <w:sz w:val="24"/>
                <w:szCs w:val="24"/>
                <w:lang w:val="en-GB"/>
              </w:rPr>
              <w:t>1</w:t>
            </w:r>
            <w:r w:rsidR="00B911F7" w:rsidRPr="00444933">
              <w:rPr>
                <w:rFonts w:asciiTheme="majorBidi" w:hAnsiTheme="majorBidi" w:cstheme="majorBidi"/>
                <w:b/>
                <w:bCs/>
                <w:sz w:val="24"/>
                <w:szCs w:val="24"/>
                <w:lang w:val="en-GB"/>
              </w:rPr>
              <w:t>5</w:t>
            </w:r>
            <w:r w:rsidRPr="00444933">
              <w:rPr>
                <w:rFonts w:asciiTheme="majorBidi" w:hAnsiTheme="majorBidi" w:cstheme="majorBidi"/>
                <w:b/>
                <w:bCs/>
                <w:sz w:val="24"/>
                <w:szCs w:val="24"/>
                <w:lang w:val="en-GB"/>
              </w:rPr>
              <w:t>.</w:t>
            </w:r>
            <w:r w:rsidR="00B911F7" w:rsidRPr="00444933">
              <w:rPr>
                <w:rFonts w:asciiTheme="majorBidi" w:hAnsiTheme="majorBidi" w:cstheme="majorBidi"/>
                <w:b/>
                <w:bCs/>
                <w:sz w:val="24"/>
                <w:szCs w:val="24"/>
                <w:lang w:val="en-GB"/>
              </w:rPr>
              <w:t>0</w:t>
            </w:r>
            <w:r w:rsidRPr="00444933">
              <w:rPr>
                <w:rFonts w:asciiTheme="majorBidi" w:hAnsiTheme="majorBidi" w:cstheme="majorBidi"/>
                <w:b/>
                <w:bCs/>
                <w:sz w:val="24"/>
                <w:szCs w:val="24"/>
                <w:lang w:val="en-GB"/>
              </w:rPr>
              <w:t>0-16.30</w:t>
            </w:r>
            <w:r w:rsidRPr="00444933">
              <w:rPr>
                <w:rFonts w:asciiTheme="majorBidi" w:hAnsiTheme="majorBidi" w:cstheme="majorBidi"/>
                <w:sz w:val="24"/>
                <w:szCs w:val="24"/>
                <w:lang w:val="en-GB"/>
              </w:rPr>
              <w:t xml:space="preserve"> </w:t>
            </w:r>
            <w:r w:rsidR="00445677" w:rsidRPr="00444933">
              <w:rPr>
                <w:rFonts w:asciiTheme="majorBidi" w:hAnsiTheme="majorBidi" w:cstheme="majorBidi"/>
                <w:sz w:val="24"/>
                <w:szCs w:val="24"/>
                <w:lang w:val="en-GB"/>
              </w:rPr>
              <w:t>Treatment tips</w:t>
            </w:r>
            <w:r w:rsidR="001D47D6" w:rsidRPr="00444933">
              <w:rPr>
                <w:rFonts w:asciiTheme="majorBidi" w:hAnsiTheme="majorBidi" w:cstheme="majorBidi"/>
                <w:sz w:val="24"/>
                <w:szCs w:val="24"/>
                <w:lang w:val="en-GB"/>
              </w:rPr>
              <w:t xml:space="preserve"> presented by experts</w:t>
            </w:r>
          </w:p>
        </w:tc>
      </w:tr>
      <w:tr w:rsidR="00BE5082" w:rsidRPr="00444933" w14:paraId="69D294CE" w14:textId="77777777" w:rsidTr="00F27028">
        <w:tc>
          <w:tcPr>
            <w:tcW w:w="9017" w:type="dxa"/>
            <w:shd w:val="clear" w:color="auto" w:fill="EEECE1" w:themeFill="background2"/>
          </w:tcPr>
          <w:p w14:paraId="6AD433C2" w14:textId="4923A45C" w:rsidR="00BE5082" w:rsidRPr="00444933" w:rsidRDefault="00BE5082" w:rsidP="00B911F7">
            <w:pPr>
              <w:jc w:val="both"/>
              <w:rPr>
                <w:rFonts w:asciiTheme="majorBidi" w:hAnsiTheme="majorBidi" w:cstheme="majorBidi"/>
                <w:sz w:val="24"/>
                <w:szCs w:val="24"/>
                <w:lang w:val="en-GB"/>
              </w:rPr>
            </w:pPr>
            <w:r w:rsidRPr="00444933">
              <w:rPr>
                <w:rFonts w:asciiTheme="majorBidi" w:hAnsiTheme="majorBidi" w:cstheme="majorBidi"/>
                <w:sz w:val="24"/>
                <w:szCs w:val="24"/>
                <w:lang w:val="en-GB"/>
              </w:rPr>
              <w:t>1</w:t>
            </w:r>
            <w:r w:rsidR="00B911F7" w:rsidRPr="00444933">
              <w:rPr>
                <w:rFonts w:asciiTheme="majorBidi" w:hAnsiTheme="majorBidi" w:cstheme="majorBidi"/>
                <w:sz w:val="24"/>
                <w:szCs w:val="24"/>
                <w:lang w:val="en-GB"/>
              </w:rPr>
              <w:t>5</w:t>
            </w:r>
            <w:r w:rsidRPr="00444933">
              <w:rPr>
                <w:rFonts w:asciiTheme="majorBidi" w:hAnsiTheme="majorBidi" w:cstheme="majorBidi"/>
                <w:sz w:val="24"/>
                <w:szCs w:val="24"/>
                <w:lang w:val="en-GB"/>
              </w:rPr>
              <w:t>.</w:t>
            </w:r>
            <w:r w:rsidR="00B911F7" w:rsidRPr="00444933">
              <w:rPr>
                <w:rFonts w:asciiTheme="majorBidi" w:hAnsiTheme="majorBidi" w:cstheme="majorBidi"/>
                <w:sz w:val="24"/>
                <w:szCs w:val="24"/>
                <w:lang w:val="en-GB"/>
              </w:rPr>
              <w:t>0</w:t>
            </w:r>
            <w:r w:rsidRPr="00444933">
              <w:rPr>
                <w:rFonts w:asciiTheme="majorBidi" w:hAnsiTheme="majorBidi" w:cstheme="majorBidi"/>
                <w:sz w:val="24"/>
                <w:szCs w:val="24"/>
                <w:lang w:val="en-GB"/>
              </w:rPr>
              <w:t xml:space="preserve">0-15.15 </w:t>
            </w:r>
            <w:r w:rsidR="00445677" w:rsidRPr="00444933">
              <w:rPr>
                <w:rFonts w:asciiTheme="majorBidi" w:hAnsiTheme="majorBidi" w:cstheme="majorBidi"/>
                <w:sz w:val="24"/>
                <w:szCs w:val="24"/>
                <w:lang w:val="en-GB"/>
              </w:rPr>
              <w:t>Incremental dialysis</w:t>
            </w:r>
            <w:r w:rsidR="003C08E4" w:rsidRPr="00444933">
              <w:rPr>
                <w:rFonts w:asciiTheme="majorBidi" w:hAnsiTheme="majorBidi" w:cstheme="majorBidi"/>
                <w:sz w:val="24"/>
                <w:szCs w:val="24"/>
                <w:lang w:val="en-GB"/>
              </w:rPr>
              <w:t xml:space="preserve">. Iryna </w:t>
            </w:r>
            <w:r w:rsidR="00812C04" w:rsidRPr="00444933">
              <w:rPr>
                <w:rFonts w:asciiTheme="majorBidi" w:hAnsiTheme="majorBidi" w:cstheme="majorBidi"/>
                <w:sz w:val="24"/>
                <w:szCs w:val="24"/>
                <w:lang w:val="en-GB"/>
              </w:rPr>
              <w:t xml:space="preserve">M. </w:t>
            </w:r>
            <w:proofErr w:type="spellStart"/>
            <w:r w:rsidR="003C08E4" w:rsidRPr="00444933">
              <w:rPr>
                <w:rFonts w:asciiTheme="majorBidi" w:hAnsiTheme="majorBidi" w:cstheme="majorBidi"/>
                <w:sz w:val="24"/>
                <w:szCs w:val="24"/>
                <w:lang w:val="en-GB"/>
              </w:rPr>
              <w:t>Zavalna</w:t>
            </w:r>
            <w:proofErr w:type="spellEnd"/>
            <w:r w:rsidR="003C08E4" w:rsidRPr="00444933">
              <w:rPr>
                <w:rFonts w:asciiTheme="majorBidi" w:hAnsiTheme="majorBidi" w:cstheme="majorBidi"/>
                <w:sz w:val="24"/>
                <w:szCs w:val="24"/>
                <w:lang w:val="en-GB"/>
              </w:rPr>
              <w:t xml:space="preserve">, MD, </w:t>
            </w:r>
            <w:r w:rsidR="004D35BC" w:rsidRPr="00444933">
              <w:rPr>
                <w:rFonts w:asciiTheme="majorBidi" w:hAnsiTheme="majorBidi" w:cstheme="majorBidi"/>
                <w:sz w:val="24"/>
                <w:szCs w:val="24"/>
                <w:lang w:val="en-GB"/>
              </w:rPr>
              <w:t>Kyiv, Ukraine</w:t>
            </w:r>
          </w:p>
        </w:tc>
      </w:tr>
      <w:tr w:rsidR="00BE5082" w:rsidRPr="00444933" w14:paraId="769B8956" w14:textId="77777777" w:rsidTr="00F27028">
        <w:tc>
          <w:tcPr>
            <w:tcW w:w="9017" w:type="dxa"/>
            <w:shd w:val="clear" w:color="auto" w:fill="EEECE1" w:themeFill="background2"/>
          </w:tcPr>
          <w:p w14:paraId="4EA3A270" w14:textId="0059FB86" w:rsidR="00BE5082" w:rsidRPr="00444933" w:rsidRDefault="00BE5082" w:rsidP="00F27028">
            <w:pPr>
              <w:jc w:val="both"/>
              <w:rPr>
                <w:rFonts w:asciiTheme="majorBidi" w:hAnsiTheme="majorBidi" w:cstheme="majorBidi"/>
                <w:bCs/>
                <w:sz w:val="24"/>
                <w:szCs w:val="24"/>
                <w:lang w:val="en-GB"/>
              </w:rPr>
            </w:pPr>
            <w:r w:rsidRPr="00444933">
              <w:rPr>
                <w:rFonts w:asciiTheme="majorBidi" w:hAnsiTheme="majorBidi" w:cstheme="majorBidi"/>
                <w:sz w:val="24"/>
                <w:szCs w:val="24"/>
                <w:lang w:val="en-GB"/>
              </w:rPr>
              <w:t>15.15-1</w:t>
            </w:r>
            <w:r w:rsidR="00B911F7" w:rsidRPr="00444933">
              <w:rPr>
                <w:rFonts w:asciiTheme="majorBidi" w:hAnsiTheme="majorBidi" w:cstheme="majorBidi"/>
                <w:sz w:val="24"/>
                <w:szCs w:val="24"/>
                <w:lang w:val="en-GB"/>
              </w:rPr>
              <w:t>5</w:t>
            </w:r>
            <w:r w:rsidRPr="00444933">
              <w:rPr>
                <w:rFonts w:asciiTheme="majorBidi" w:hAnsiTheme="majorBidi" w:cstheme="majorBidi"/>
                <w:sz w:val="24"/>
                <w:szCs w:val="24"/>
                <w:lang w:val="en-GB"/>
              </w:rPr>
              <w:t>.</w:t>
            </w:r>
            <w:r w:rsidR="00B911F7" w:rsidRPr="00444933">
              <w:rPr>
                <w:rFonts w:asciiTheme="majorBidi" w:hAnsiTheme="majorBidi" w:cstheme="majorBidi"/>
                <w:sz w:val="24"/>
                <w:szCs w:val="24"/>
                <w:lang w:val="en-GB"/>
              </w:rPr>
              <w:t>3</w:t>
            </w:r>
            <w:r w:rsidRPr="00444933">
              <w:rPr>
                <w:rFonts w:asciiTheme="majorBidi" w:hAnsiTheme="majorBidi" w:cstheme="majorBidi"/>
                <w:sz w:val="24"/>
                <w:szCs w:val="24"/>
                <w:lang w:val="en-GB"/>
              </w:rPr>
              <w:t>0 </w:t>
            </w:r>
            <w:r w:rsidR="001977D9" w:rsidRPr="00444933">
              <w:rPr>
                <w:rFonts w:asciiTheme="majorBidi" w:hAnsiTheme="majorBidi" w:cstheme="majorBidi"/>
                <w:sz w:val="24"/>
                <w:szCs w:val="24"/>
                <w:lang w:val="en-GB"/>
              </w:rPr>
              <w:t>AV fistula</w:t>
            </w:r>
            <w:r w:rsidR="003C08E4" w:rsidRPr="00444933">
              <w:rPr>
                <w:rFonts w:asciiTheme="majorBidi" w:hAnsiTheme="majorBidi" w:cstheme="majorBidi"/>
                <w:sz w:val="24"/>
                <w:szCs w:val="24"/>
                <w:lang w:val="en-GB"/>
              </w:rPr>
              <w:t xml:space="preserve">. Yusuf Sonmez, MD, </w:t>
            </w:r>
            <w:proofErr w:type="spellStart"/>
            <w:r w:rsidR="004D35BC" w:rsidRPr="00444933">
              <w:rPr>
                <w:rFonts w:asciiTheme="majorBidi" w:hAnsiTheme="majorBidi" w:cstheme="majorBidi"/>
                <w:sz w:val="24"/>
                <w:szCs w:val="24"/>
                <w:lang w:val="en-GB"/>
              </w:rPr>
              <w:t>Istambul</w:t>
            </w:r>
            <w:proofErr w:type="spellEnd"/>
            <w:r w:rsidR="004D35BC" w:rsidRPr="00444933">
              <w:rPr>
                <w:rFonts w:asciiTheme="majorBidi" w:hAnsiTheme="majorBidi" w:cstheme="majorBidi"/>
                <w:sz w:val="24"/>
                <w:szCs w:val="24"/>
                <w:lang w:val="en-GB"/>
              </w:rPr>
              <w:t xml:space="preserve">, </w:t>
            </w:r>
            <w:r w:rsidR="003C08E4" w:rsidRPr="00444933">
              <w:rPr>
                <w:rFonts w:asciiTheme="majorBidi" w:hAnsiTheme="majorBidi" w:cstheme="majorBidi"/>
                <w:sz w:val="24"/>
                <w:szCs w:val="24"/>
                <w:lang w:val="en-GB"/>
              </w:rPr>
              <w:t>Turkey</w:t>
            </w:r>
          </w:p>
        </w:tc>
      </w:tr>
      <w:tr w:rsidR="00BE5082" w:rsidRPr="00444933" w14:paraId="759AB93F" w14:textId="77777777" w:rsidTr="00F27028">
        <w:tc>
          <w:tcPr>
            <w:tcW w:w="9017" w:type="dxa"/>
            <w:shd w:val="clear" w:color="auto" w:fill="EEECE1" w:themeFill="background2"/>
          </w:tcPr>
          <w:p w14:paraId="47F0A29A" w14:textId="30F80E7D" w:rsidR="00BE5082" w:rsidRPr="00444933" w:rsidRDefault="00B911F7" w:rsidP="00F27028">
            <w:pPr>
              <w:rPr>
                <w:rFonts w:asciiTheme="majorBidi" w:hAnsiTheme="majorBidi" w:cstheme="majorBidi"/>
                <w:sz w:val="24"/>
                <w:szCs w:val="24"/>
                <w:lang w:val="en-GB"/>
              </w:rPr>
            </w:pPr>
            <w:r w:rsidRPr="00444933">
              <w:rPr>
                <w:rFonts w:asciiTheme="majorBidi" w:hAnsiTheme="majorBidi" w:cstheme="majorBidi"/>
                <w:sz w:val="24"/>
                <w:szCs w:val="24"/>
                <w:lang w:val="en-GB"/>
              </w:rPr>
              <w:t>15.30</w:t>
            </w:r>
            <w:r w:rsidR="00BE5082" w:rsidRPr="00444933">
              <w:rPr>
                <w:rFonts w:asciiTheme="majorBidi" w:hAnsiTheme="majorBidi" w:cstheme="majorBidi"/>
                <w:sz w:val="24"/>
                <w:szCs w:val="24"/>
                <w:lang w:val="en-GB"/>
              </w:rPr>
              <w:t>.-1</w:t>
            </w:r>
            <w:r w:rsidRPr="00444933">
              <w:rPr>
                <w:rFonts w:asciiTheme="majorBidi" w:hAnsiTheme="majorBidi" w:cstheme="majorBidi"/>
                <w:sz w:val="24"/>
                <w:szCs w:val="24"/>
                <w:lang w:val="en-GB"/>
              </w:rPr>
              <w:t>5</w:t>
            </w:r>
            <w:r w:rsidR="00BE5082" w:rsidRPr="00444933">
              <w:rPr>
                <w:rFonts w:asciiTheme="majorBidi" w:hAnsiTheme="majorBidi" w:cstheme="majorBidi"/>
                <w:sz w:val="24"/>
                <w:szCs w:val="24"/>
                <w:lang w:val="en-GB"/>
              </w:rPr>
              <w:t>.</w:t>
            </w:r>
            <w:r w:rsidRPr="00444933">
              <w:rPr>
                <w:rFonts w:asciiTheme="majorBidi" w:hAnsiTheme="majorBidi" w:cstheme="majorBidi"/>
                <w:sz w:val="24"/>
                <w:szCs w:val="24"/>
                <w:lang w:val="en-GB"/>
              </w:rPr>
              <w:t>45</w:t>
            </w:r>
            <w:r w:rsidR="00BE5082" w:rsidRPr="00444933">
              <w:rPr>
                <w:rFonts w:asciiTheme="majorBidi" w:hAnsiTheme="majorBidi" w:cstheme="majorBidi"/>
                <w:sz w:val="24"/>
                <w:szCs w:val="24"/>
                <w:lang w:val="en-GB"/>
              </w:rPr>
              <w:t xml:space="preserve"> </w:t>
            </w:r>
            <w:r w:rsidR="008153F4" w:rsidRPr="00444933">
              <w:rPr>
                <w:rFonts w:asciiTheme="majorBidi" w:hAnsiTheme="majorBidi" w:cstheme="majorBidi"/>
                <w:sz w:val="24"/>
                <w:szCs w:val="24"/>
                <w:lang w:val="en-GB"/>
              </w:rPr>
              <w:t>PKD</w:t>
            </w:r>
            <w:r w:rsidR="004D35BC" w:rsidRPr="00444933">
              <w:rPr>
                <w:rFonts w:asciiTheme="majorBidi" w:hAnsiTheme="majorBidi" w:cstheme="majorBidi"/>
                <w:sz w:val="24"/>
                <w:szCs w:val="24"/>
                <w:lang w:val="en-GB"/>
              </w:rPr>
              <w:t xml:space="preserve"> </w:t>
            </w:r>
            <w:r w:rsidR="00812C04" w:rsidRPr="00444933">
              <w:rPr>
                <w:rFonts w:asciiTheme="majorBidi" w:hAnsiTheme="majorBidi" w:cstheme="majorBidi"/>
                <w:sz w:val="24"/>
                <w:szCs w:val="24"/>
                <w:lang w:val="en-GB"/>
              </w:rPr>
              <w:t xml:space="preserve">Iryna V. </w:t>
            </w:r>
            <w:proofErr w:type="spellStart"/>
            <w:r w:rsidR="00812C04" w:rsidRPr="00444933">
              <w:rPr>
                <w:rFonts w:asciiTheme="majorBidi" w:hAnsiTheme="majorBidi" w:cstheme="majorBidi"/>
                <w:sz w:val="24"/>
                <w:szCs w:val="24"/>
                <w:lang w:val="en-GB"/>
              </w:rPr>
              <w:t>Krasyk</w:t>
            </w:r>
            <w:proofErr w:type="spellEnd"/>
            <w:r w:rsidR="00812C04" w:rsidRPr="00444933">
              <w:rPr>
                <w:rFonts w:asciiTheme="majorBidi" w:hAnsiTheme="majorBidi" w:cstheme="majorBidi"/>
                <w:sz w:val="24"/>
                <w:szCs w:val="24"/>
                <w:lang w:val="en-GB"/>
              </w:rPr>
              <w:t>, MD, PhD, Ass. Prof., Kyiv, Ukraine</w:t>
            </w:r>
          </w:p>
        </w:tc>
      </w:tr>
      <w:tr w:rsidR="00BE5082" w:rsidRPr="00444933" w14:paraId="5C758FE6" w14:textId="77777777" w:rsidTr="00F27028">
        <w:tc>
          <w:tcPr>
            <w:tcW w:w="9017" w:type="dxa"/>
            <w:shd w:val="clear" w:color="auto" w:fill="EEECE1" w:themeFill="background2"/>
          </w:tcPr>
          <w:p w14:paraId="4BC194C8" w14:textId="0E8A13FD" w:rsidR="00BE5082" w:rsidRPr="00444933" w:rsidRDefault="00BE5082" w:rsidP="0087114F">
            <w:pPr>
              <w:rPr>
                <w:rFonts w:asciiTheme="majorBidi" w:hAnsiTheme="majorBidi" w:cstheme="majorBidi"/>
                <w:sz w:val="24"/>
                <w:szCs w:val="24"/>
                <w:lang w:val="en-GB"/>
              </w:rPr>
            </w:pPr>
            <w:r w:rsidRPr="00444933">
              <w:rPr>
                <w:rFonts w:asciiTheme="majorBidi" w:hAnsiTheme="majorBidi" w:cstheme="majorBidi"/>
                <w:sz w:val="24"/>
                <w:szCs w:val="24"/>
                <w:lang w:val="en-GB"/>
              </w:rPr>
              <w:t>1</w:t>
            </w:r>
            <w:r w:rsidR="00B911F7" w:rsidRPr="00444933">
              <w:rPr>
                <w:rFonts w:asciiTheme="majorBidi" w:hAnsiTheme="majorBidi" w:cstheme="majorBidi"/>
                <w:sz w:val="24"/>
                <w:szCs w:val="24"/>
                <w:lang w:val="en-GB"/>
              </w:rPr>
              <w:t>5</w:t>
            </w:r>
            <w:r w:rsidRPr="00444933">
              <w:rPr>
                <w:rFonts w:asciiTheme="majorBidi" w:hAnsiTheme="majorBidi" w:cstheme="majorBidi"/>
                <w:sz w:val="24"/>
                <w:szCs w:val="24"/>
                <w:lang w:val="en-GB"/>
              </w:rPr>
              <w:t>.</w:t>
            </w:r>
            <w:r w:rsidR="00B911F7" w:rsidRPr="00444933">
              <w:rPr>
                <w:rFonts w:asciiTheme="majorBidi" w:hAnsiTheme="majorBidi" w:cstheme="majorBidi"/>
                <w:sz w:val="24"/>
                <w:szCs w:val="24"/>
                <w:lang w:val="en-GB"/>
              </w:rPr>
              <w:t>45</w:t>
            </w:r>
            <w:r w:rsidRPr="00444933">
              <w:rPr>
                <w:rFonts w:asciiTheme="majorBidi" w:hAnsiTheme="majorBidi" w:cstheme="majorBidi"/>
                <w:sz w:val="24"/>
                <w:szCs w:val="24"/>
                <w:lang w:val="en-GB"/>
              </w:rPr>
              <w:t>-1</w:t>
            </w:r>
            <w:r w:rsidR="00B911F7" w:rsidRPr="00444933">
              <w:rPr>
                <w:rFonts w:asciiTheme="majorBidi" w:hAnsiTheme="majorBidi" w:cstheme="majorBidi"/>
                <w:sz w:val="24"/>
                <w:szCs w:val="24"/>
                <w:lang w:val="en-GB"/>
              </w:rPr>
              <w:t>6</w:t>
            </w:r>
            <w:r w:rsidRPr="00444933">
              <w:rPr>
                <w:rFonts w:asciiTheme="majorBidi" w:hAnsiTheme="majorBidi" w:cstheme="majorBidi"/>
                <w:sz w:val="24"/>
                <w:szCs w:val="24"/>
                <w:lang w:val="en-GB"/>
              </w:rPr>
              <w:t xml:space="preserve">.00 </w:t>
            </w:r>
            <w:proofErr w:type="spellStart"/>
            <w:r w:rsidR="00812C04" w:rsidRPr="00444933">
              <w:rPr>
                <w:rFonts w:asciiTheme="majorBidi" w:hAnsiTheme="majorBidi" w:cstheme="majorBidi"/>
                <w:sz w:val="24"/>
                <w:szCs w:val="24"/>
                <w:lang w:val="en-GB"/>
              </w:rPr>
              <w:t>IgAN</w:t>
            </w:r>
            <w:proofErr w:type="spellEnd"/>
            <w:r w:rsidR="00812C04" w:rsidRPr="00444933">
              <w:rPr>
                <w:rFonts w:asciiTheme="majorBidi" w:hAnsiTheme="majorBidi" w:cstheme="majorBidi"/>
                <w:sz w:val="24"/>
                <w:szCs w:val="24"/>
                <w:lang w:val="en-GB"/>
              </w:rPr>
              <w:t xml:space="preserve">. </w:t>
            </w:r>
            <w:r w:rsidR="0087114F" w:rsidRPr="00444933">
              <w:rPr>
                <w:rFonts w:asciiTheme="majorBidi" w:hAnsiTheme="majorBidi" w:cstheme="majorBidi"/>
                <w:sz w:val="24"/>
                <w:szCs w:val="24"/>
                <w:lang w:val="en-GB"/>
              </w:rPr>
              <w:t>Olga I Chub, MD, PhD, Ass</w:t>
            </w:r>
            <w:r w:rsidR="00812C04" w:rsidRPr="00444933">
              <w:rPr>
                <w:rFonts w:asciiTheme="majorBidi" w:hAnsiTheme="majorBidi" w:cstheme="majorBidi"/>
                <w:sz w:val="24"/>
                <w:szCs w:val="24"/>
                <w:lang w:val="en-GB"/>
              </w:rPr>
              <w:t>.</w:t>
            </w:r>
            <w:r w:rsidR="0087114F" w:rsidRPr="00444933">
              <w:rPr>
                <w:rFonts w:asciiTheme="majorBidi" w:hAnsiTheme="majorBidi" w:cstheme="majorBidi"/>
                <w:sz w:val="24"/>
                <w:szCs w:val="24"/>
                <w:lang w:val="en-GB"/>
              </w:rPr>
              <w:t xml:space="preserve"> Prof. New therapeutic approach in the treatment of IgA nephropathy: focus on pathophysiology. Dep. of Therapy, Nephrology and Cardiology, Kharkiv National Medical University, Ukraine</w:t>
            </w:r>
          </w:p>
        </w:tc>
      </w:tr>
      <w:tr w:rsidR="00BE5082" w:rsidRPr="00444933" w14:paraId="19D01337" w14:textId="77777777" w:rsidTr="00F27028">
        <w:tc>
          <w:tcPr>
            <w:tcW w:w="9017" w:type="dxa"/>
            <w:shd w:val="clear" w:color="auto" w:fill="EEECE1" w:themeFill="background2"/>
          </w:tcPr>
          <w:p w14:paraId="251E6331" w14:textId="1DF6D522" w:rsidR="00BE5082" w:rsidRPr="00444933" w:rsidRDefault="00BE5082" w:rsidP="00F27028">
            <w:pPr>
              <w:rPr>
                <w:rFonts w:asciiTheme="majorBidi" w:hAnsiTheme="majorBidi" w:cstheme="majorBidi"/>
                <w:sz w:val="24"/>
                <w:szCs w:val="24"/>
                <w:lang w:val="en-GB"/>
              </w:rPr>
            </w:pPr>
            <w:r w:rsidRPr="00444933">
              <w:rPr>
                <w:rFonts w:asciiTheme="majorBidi" w:hAnsiTheme="majorBidi" w:cstheme="majorBidi"/>
                <w:sz w:val="24"/>
                <w:szCs w:val="24"/>
                <w:lang w:val="en-GB"/>
              </w:rPr>
              <w:t>1</w:t>
            </w:r>
            <w:r w:rsidR="00B911F7" w:rsidRPr="00444933">
              <w:rPr>
                <w:rFonts w:asciiTheme="majorBidi" w:hAnsiTheme="majorBidi" w:cstheme="majorBidi"/>
                <w:sz w:val="24"/>
                <w:szCs w:val="24"/>
                <w:lang w:val="en-GB"/>
              </w:rPr>
              <w:t>6</w:t>
            </w:r>
            <w:r w:rsidRPr="00444933">
              <w:rPr>
                <w:rFonts w:asciiTheme="majorBidi" w:hAnsiTheme="majorBidi" w:cstheme="majorBidi"/>
                <w:sz w:val="24"/>
                <w:szCs w:val="24"/>
                <w:lang w:val="en-GB"/>
              </w:rPr>
              <w:t>.00-1</w:t>
            </w:r>
            <w:r w:rsidR="00B911F7" w:rsidRPr="00444933">
              <w:rPr>
                <w:rFonts w:asciiTheme="majorBidi" w:hAnsiTheme="majorBidi" w:cstheme="majorBidi"/>
                <w:sz w:val="24"/>
                <w:szCs w:val="24"/>
                <w:lang w:val="en-GB"/>
              </w:rPr>
              <w:t>6</w:t>
            </w:r>
            <w:r w:rsidRPr="00444933">
              <w:rPr>
                <w:rFonts w:asciiTheme="majorBidi" w:hAnsiTheme="majorBidi" w:cstheme="majorBidi"/>
                <w:sz w:val="24"/>
                <w:szCs w:val="24"/>
                <w:lang w:val="en-GB"/>
              </w:rPr>
              <w:t>.</w:t>
            </w:r>
            <w:r w:rsidR="00B911F7" w:rsidRPr="00444933">
              <w:rPr>
                <w:rFonts w:asciiTheme="majorBidi" w:hAnsiTheme="majorBidi" w:cstheme="majorBidi"/>
                <w:sz w:val="24"/>
                <w:szCs w:val="24"/>
                <w:lang w:val="en-GB"/>
              </w:rPr>
              <w:t>15</w:t>
            </w:r>
            <w:r w:rsidRPr="00444933">
              <w:rPr>
                <w:rFonts w:asciiTheme="majorBidi" w:hAnsiTheme="majorBidi" w:cstheme="majorBidi"/>
                <w:sz w:val="24"/>
                <w:szCs w:val="24"/>
                <w:lang w:val="en-GB"/>
              </w:rPr>
              <w:t xml:space="preserve">. </w:t>
            </w:r>
            <w:r w:rsidR="0006662C" w:rsidRPr="00444933">
              <w:rPr>
                <w:rFonts w:asciiTheme="majorBidi" w:hAnsiTheme="majorBidi" w:cstheme="majorBidi"/>
                <w:sz w:val="24"/>
                <w:szCs w:val="24"/>
                <w:lang w:val="en-GB"/>
              </w:rPr>
              <w:t>CKD</w:t>
            </w:r>
            <w:r w:rsidR="00663CB4" w:rsidRPr="00444933">
              <w:rPr>
                <w:rFonts w:asciiTheme="majorBidi" w:hAnsiTheme="majorBidi" w:cstheme="majorBidi"/>
                <w:sz w:val="24"/>
                <w:szCs w:val="24"/>
                <w:lang w:val="en-GB"/>
              </w:rPr>
              <w:t xml:space="preserve"> (local expert)</w:t>
            </w:r>
          </w:p>
        </w:tc>
      </w:tr>
      <w:tr w:rsidR="00BE5082" w:rsidRPr="00444933" w14:paraId="1BF73CEA" w14:textId="77777777" w:rsidTr="00F27028">
        <w:tc>
          <w:tcPr>
            <w:tcW w:w="9017" w:type="dxa"/>
            <w:shd w:val="clear" w:color="auto" w:fill="EEECE1" w:themeFill="background2"/>
          </w:tcPr>
          <w:p w14:paraId="5E7DD23C" w14:textId="5E213866" w:rsidR="00BE5082" w:rsidRPr="00444933" w:rsidRDefault="00BE5082" w:rsidP="00F27028">
            <w:pPr>
              <w:rPr>
                <w:rFonts w:asciiTheme="majorBidi" w:hAnsiTheme="majorBidi" w:cstheme="majorBidi"/>
                <w:sz w:val="24"/>
                <w:szCs w:val="24"/>
                <w:lang w:val="en-GB"/>
              </w:rPr>
            </w:pPr>
            <w:r w:rsidRPr="00444933">
              <w:rPr>
                <w:rFonts w:asciiTheme="majorBidi" w:hAnsiTheme="majorBidi" w:cstheme="majorBidi"/>
                <w:sz w:val="24"/>
                <w:szCs w:val="24"/>
                <w:lang w:val="en-GB"/>
              </w:rPr>
              <w:t>1</w:t>
            </w:r>
            <w:r w:rsidR="00B911F7" w:rsidRPr="00444933">
              <w:rPr>
                <w:rFonts w:asciiTheme="majorBidi" w:hAnsiTheme="majorBidi" w:cstheme="majorBidi"/>
                <w:sz w:val="24"/>
                <w:szCs w:val="24"/>
                <w:lang w:val="en-GB"/>
              </w:rPr>
              <w:t>6</w:t>
            </w:r>
            <w:r w:rsidRPr="00444933">
              <w:rPr>
                <w:rFonts w:asciiTheme="majorBidi" w:hAnsiTheme="majorBidi" w:cstheme="majorBidi"/>
                <w:sz w:val="24"/>
                <w:szCs w:val="24"/>
                <w:lang w:val="en-GB"/>
              </w:rPr>
              <w:t>.</w:t>
            </w:r>
            <w:r w:rsidR="00B911F7" w:rsidRPr="00444933">
              <w:rPr>
                <w:rFonts w:asciiTheme="majorBidi" w:hAnsiTheme="majorBidi" w:cstheme="majorBidi"/>
                <w:sz w:val="24"/>
                <w:szCs w:val="24"/>
                <w:lang w:val="en-GB"/>
              </w:rPr>
              <w:t>15</w:t>
            </w:r>
            <w:r w:rsidRPr="00444933">
              <w:rPr>
                <w:rFonts w:asciiTheme="majorBidi" w:hAnsiTheme="majorBidi" w:cstheme="majorBidi"/>
                <w:sz w:val="24"/>
                <w:szCs w:val="24"/>
                <w:lang w:val="en-GB"/>
              </w:rPr>
              <w:t>-1</w:t>
            </w:r>
            <w:r w:rsidR="004825A0" w:rsidRPr="00444933">
              <w:rPr>
                <w:rFonts w:asciiTheme="majorBidi" w:hAnsiTheme="majorBidi" w:cstheme="majorBidi"/>
                <w:sz w:val="24"/>
                <w:szCs w:val="24"/>
                <w:lang w:val="en-GB"/>
              </w:rPr>
              <w:t>6</w:t>
            </w:r>
            <w:r w:rsidRPr="00444933">
              <w:rPr>
                <w:rFonts w:asciiTheme="majorBidi" w:hAnsiTheme="majorBidi" w:cstheme="majorBidi"/>
                <w:sz w:val="24"/>
                <w:szCs w:val="24"/>
                <w:lang w:val="en-GB"/>
              </w:rPr>
              <w:t>.</w:t>
            </w:r>
            <w:r w:rsidR="004825A0" w:rsidRPr="00444933">
              <w:rPr>
                <w:rFonts w:asciiTheme="majorBidi" w:hAnsiTheme="majorBidi" w:cstheme="majorBidi"/>
                <w:sz w:val="24"/>
                <w:szCs w:val="24"/>
                <w:lang w:val="en-GB"/>
              </w:rPr>
              <w:t>30</w:t>
            </w:r>
            <w:r w:rsidR="00663CB4" w:rsidRPr="00444933">
              <w:rPr>
                <w:rFonts w:asciiTheme="majorBidi" w:hAnsiTheme="majorBidi" w:cstheme="majorBidi"/>
                <w:sz w:val="24"/>
                <w:szCs w:val="24"/>
                <w:lang w:val="en-GB"/>
              </w:rPr>
              <w:t>.</w:t>
            </w:r>
            <w:r w:rsidRPr="00444933">
              <w:rPr>
                <w:rFonts w:asciiTheme="majorBidi" w:hAnsiTheme="majorBidi" w:cstheme="majorBidi"/>
                <w:sz w:val="24"/>
                <w:szCs w:val="24"/>
                <w:lang w:val="en-GB"/>
              </w:rPr>
              <w:t xml:space="preserve"> </w:t>
            </w:r>
            <w:r w:rsidR="0006662C" w:rsidRPr="00444933">
              <w:rPr>
                <w:rFonts w:asciiTheme="majorBidi" w:hAnsiTheme="majorBidi" w:cstheme="majorBidi"/>
                <w:sz w:val="24"/>
                <w:szCs w:val="24"/>
                <w:lang w:val="en-GB"/>
              </w:rPr>
              <w:t>AKI</w:t>
            </w:r>
            <w:r w:rsidR="00663CB4" w:rsidRPr="00444933">
              <w:rPr>
                <w:rFonts w:asciiTheme="majorBidi" w:hAnsiTheme="majorBidi" w:cstheme="majorBidi"/>
                <w:sz w:val="24"/>
                <w:szCs w:val="24"/>
                <w:lang w:val="en-GB"/>
              </w:rPr>
              <w:t xml:space="preserve"> (local expert)</w:t>
            </w:r>
          </w:p>
        </w:tc>
      </w:tr>
      <w:tr w:rsidR="00BE5082" w:rsidRPr="00444933" w14:paraId="526EDD0E" w14:textId="77777777" w:rsidTr="00F27028">
        <w:tc>
          <w:tcPr>
            <w:tcW w:w="9017" w:type="dxa"/>
            <w:shd w:val="clear" w:color="auto" w:fill="EEECE1" w:themeFill="background2"/>
          </w:tcPr>
          <w:p w14:paraId="76E88CCF" w14:textId="5BF6516D" w:rsidR="00BE5082" w:rsidRPr="00444933" w:rsidRDefault="00BE5082" w:rsidP="00F27028">
            <w:pPr>
              <w:rPr>
                <w:rFonts w:asciiTheme="majorBidi" w:hAnsiTheme="majorBidi" w:cstheme="majorBidi"/>
                <w:b/>
                <w:bCs/>
                <w:sz w:val="24"/>
                <w:szCs w:val="24"/>
                <w:lang w:val="en-GB"/>
              </w:rPr>
            </w:pPr>
            <w:r w:rsidRPr="00444933">
              <w:rPr>
                <w:rFonts w:asciiTheme="majorBidi" w:hAnsiTheme="majorBidi" w:cstheme="majorBidi"/>
                <w:b/>
                <w:bCs/>
                <w:sz w:val="24"/>
                <w:szCs w:val="24"/>
                <w:lang w:val="en-GB"/>
              </w:rPr>
              <w:t>1</w:t>
            </w:r>
            <w:r w:rsidR="004825A0" w:rsidRPr="00444933">
              <w:rPr>
                <w:rFonts w:asciiTheme="majorBidi" w:hAnsiTheme="majorBidi" w:cstheme="majorBidi"/>
                <w:b/>
                <w:bCs/>
                <w:sz w:val="24"/>
                <w:szCs w:val="24"/>
                <w:lang w:val="en-GB"/>
              </w:rPr>
              <w:t>6</w:t>
            </w:r>
            <w:r w:rsidRPr="00444933">
              <w:rPr>
                <w:rFonts w:asciiTheme="majorBidi" w:hAnsiTheme="majorBidi" w:cstheme="majorBidi"/>
                <w:b/>
                <w:bCs/>
                <w:sz w:val="24"/>
                <w:szCs w:val="24"/>
                <w:lang w:val="en-GB"/>
              </w:rPr>
              <w:t>.</w:t>
            </w:r>
            <w:r w:rsidR="004825A0" w:rsidRPr="00444933">
              <w:rPr>
                <w:rFonts w:asciiTheme="majorBidi" w:hAnsiTheme="majorBidi" w:cstheme="majorBidi"/>
                <w:b/>
                <w:bCs/>
                <w:sz w:val="24"/>
                <w:szCs w:val="24"/>
                <w:lang w:val="en-GB"/>
              </w:rPr>
              <w:t>3</w:t>
            </w:r>
            <w:r w:rsidRPr="00444933">
              <w:rPr>
                <w:rFonts w:asciiTheme="majorBidi" w:hAnsiTheme="majorBidi" w:cstheme="majorBidi"/>
                <w:b/>
                <w:bCs/>
                <w:sz w:val="24"/>
                <w:szCs w:val="24"/>
                <w:lang w:val="en-GB"/>
              </w:rPr>
              <w:t>0-1</w:t>
            </w:r>
            <w:r w:rsidR="004825A0" w:rsidRPr="00444933">
              <w:rPr>
                <w:rFonts w:asciiTheme="majorBidi" w:hAnsiTheme="majorBidi" w:cstheme="majorBidi"/>
                <w:b/>
                <w:bCs/>
                <w:sz w:val="24"/>
                <w:szCs w:val="24"/>
                <w:lang w:val="en-GB"/>
              </w:rPr>
              <w:t>7</w:t>
            </w:r>
            <w:r w:rsidRPr="00444933">
              <w:rPr>
                <w:rFonts w:asciiTheme="majorBidi" w:hAnsiTheme="majorBidi" w:cstheme="majorBidi"/>
                <w:b/>
                <w:bCs/>
                <w:sz w:val="24"/>
                <w:szCs w:val="24"/>
                <w:lang w:val="en-GB"/>
              </w:rPr>
              <w:t>.</w:t>
            </w:r>
            <w:r w:rsidR="004825A0" w:rsidRPr="00444933">
              <w:rPr>
                <w:rFonts w:asciiTheme="majorBidi" w:hAnsiTheme="majorBidi" w:cstheme="majorBidi"/>
                <w:b/>
                <w:bCs/>
                <w:sz w:val="24"/>
                <w:szCs w:val="24"/>
                <w:lang w:val="en-GB"/>
              </w:rPr>
              <w:t>0</w:t>
            </w:r>
            <w:r w:rsidRPr="00444933">
              <w:rPr>
                <w:rFonts w:asciiTheme="majorBidi" w:hAnsiTheme="majorBidi" w:cstheme="majorBidi"/>
                <w:b/>
                <w:bCs/>
                <w:sz w:val="24"/>
                <w:szCs w:val="24"/>
                <w:lang w:val="en-GB"/>
              </w:rPr>
              <w:t xml:space="preserve">0 </w:t>
            </w:r>
            <w:r w:rsidR="0006662C" w:rsidRPr="00444933">
              <w:rPr>
                <w:rFonts w:asciiTheme="majorBidi" w:hAnsiTheme="majorBidi" w:cstheme="majorBidi"/>
                <w:b/>
                <w:bCs/>
                <w:sz w:val="24"/>
                <w:szCs w:val="24"/>
                <w:lang w:val="en-GB"/>
              </w:rPr>
              <w:t>Round table</w:t>
            </w:r>
          </w:p>
        </w:tc>
      </w:tr>
      <w:tr w:rsidR="00BE5082" w:rsidRPr="00444933" w14:paraId="1E3473F6" w14:textId="77777777" w:rsidTr="00F27028">
        <w:tc>
          <w:tcPr>
            <w:tcW w:w="9017" w:type="dxa"/>
            <w:shd w:val="clear" w:color="auto" w:fill="EEECE1" w:themeFill="background2"/>
          </w:tcPr>
          <w:p w14:paraId="022345AB" w14:textId="7011868B" w:rsidR="00BE5082" w:rsidRPr="00444933" w:rsidRDefault="00BE5082" w:rsidP="00F27028">
            <w:pPr>
              <w:rPr>
                <w:rFonts w:asciiTheme="majorBidi" w:hAnsiTheme="majorBidi" w:cstheme="majorBidi"/>
                <w:sz w:val="24"/>
                <w:szCs w:val="24"/>
                <w:lang w:val="en-GB"/>
              </w:rPr>
            </w:pPr>
            <w:r w:rsidRPr="00444933">
              <w:rPr>
                <w:rFonts w:asciiTheme="majorBidi" w:hAnsiTheme="majorBidi" w:cstheme="majorBidi"/>
                <w:sz w:val="24"/>
                <w:szCs w:val="24"/>
                <w:lang w:val="en-GB"/>
              </w:rPr>
              <w:t>1</w:t>
            </w:r>
            <w:r w:rsidR="004825A0" w:rsidRPr="00444933">
              <w:rPr>
                <w:rFonts w:asciiTheme="majorBidi" w:hAnsiTheme="majorBidi" w:cstheme="majorBidi"/>
                <w:sz w:val="24"/>
                <w:szCs w:val="24"/>
                <w:lang w:val="en-GB"/>
              </w:rPr>
              <w:t>7</w:t>
            </w:r>
            <w:r w:rsidRPr="00444933">
              <w:rPr>
                <w:rFonts w:asciiTheme="majorBidi" w:hAnsiTheme="majorBidi" w:cstheme="majorBidi"/>
                <w:sz w:val="24"/>
                <w:szCs w:val="24"/>
                <w:lang w:val="en-GB"/>
              </w:rPr>
              <w:t>.00-1</w:t>
            </w:r>
            <w:r w:rsidR="004825A0" w:rsidRPr="00444933">
              <w:rPr>
                <w:rFonts w:asciiTheme="majorBidi" w:hAnsiTheme="majorBidi" w:cstheme="majorBidi"/>
                <w:sz w:val="24"/>
                <w:szCs w:val="24"/>
                <w:lang w:val="en-GB"/>
              </w:rPr>
              <w:t>7</w:t>
            </w:r>
            <w:r w:rsidRPr="00444933">
              <w:rPr>
                <w:rFonts w:asciiTheme="majorBidi" w:hAnsiTheme="majorBidi" w:cstheme="majorBidi"/>
                <w:sz w:val="24"/>
                <w:szCs w:val="24"/>
                <w:lang w:val="en-GB"/>
              </w:rPr>
              <w:t>.</w:t>
            </w:r>
            <w:r w:rsidR="004825A0" w:rsidRPr="00444933">
              <w:rPr>
                <w:rFonts w:asciiTheme="majorBidi" w:hAnsiTheme="majorBidi" w:cstheme="majorBidi"/>
                <w:sz w:val="24"/>
                <w:szCs w:val="24"/>
                <w:lang w:val="en-GB"/>
              </w:rPr>
              <w:t>15</w:t>
            </w:r>
            <w:r w:rsidRPr="00444933">
              <w:rPr>
                <w:rFonts w:asciiTheme="majorBidi" w:hAnsiTheme="majorBidi" w:cstheme="majorBidi"/>
                <w:sz w:val="24"/>
                <w:szCs w:val="24"/>
                <w:lang w:val="en-GB"/>
              </w:rPr>
              <w:t xml:space="preserve">. </w:t>
            </w:r>
          </w:p>
        </w:tc>
      </w:tr>
      <w:tr w:rsidR="00BE5082" w:rsidRPr="00444933" w14:paraId="14C66098" w14:textId="77777777" w:rsidTr="00F27028">
        <w:tc>
          <w:tcPr>
            <w:tcW w:w="9017" w:type="dxa"/>
            <w:shd w:val="clear" w:color="auto" w:fill="EEECE1" w:themeFill="background2"/>
          </w:tcPr>
          <w:p w14:paraId="5D5158BE" w14:textId="347DEAB2" w:rsidR="00BE5082" w:rsidRPr="00444933" w:rsidRDefault="00BE5082" w:rsidP="00F27028">
            <w:pPr>
              <w:rPr>
                <w:rFonts w:asciiTheme="majorBidi" w:hAnsiTheme="majorBidi" w:cstheme="majorBidi"/>
                <w:sz w:val="24"/>
                <w:szCs w:val="24"/>
                <w:lang w:val="en-GB"/>
              </w:rPr>
            </w:pPr>
            <w:r w:rsidRPr="00444933">
              <w:rPr>
                <w:rFonts w:asciiTheme="majorBidi" w:hAnsiTheme="majorBidi" w:cstheme="majorBidi"/>
                <w:sz w:val="24"/>
                <w:szCs w:val="24"/>
                <w:lang w:val="en-GB"/>
              </w:rPr>
              <w:t>1</w:t>
            </w:r>
            <w:r w:rsidR="004825A0" w:rsidRPr="00444933">
              <w:rPr>
                <w:rFonts w:asciiTheme="majorBidi" w:hAnsiTheme="majorBidi" w:cstheme="majorBidi"/>
                <w:sz w:val="24"/>
                <w:szCs w:val="24"/>
                <w:lang w:val="en-GB"/>
              </w:rPr>
              <w:t>7</w:t>
            </w:r>
            <w:r w:rsidRPr="00444933">
              <w:rPr>
                <w:rFonts w:asciiTheme="majorBidi" w:hAnsiTheme="majorBidi" w:cstheme="majorBidi"/>
                <w:sz w:val="24"/>
                <w:szCs w:val="24"/>
                <w:lang w:val="en-GB"/>
              </w:rPr>
              <w:t>.</w:t>
            </w:r>
            <w:r w:rsidR="004825A0" w:rsidRPr="00444933">
              <w:rPr>
                <w:rFonts w:asciiTheme="majorBidi" w:hAnsiTheme="majorBidi" w:cstheme="majorBidi"/>
                <w:sz w:val="24"/>
                <w:szCs w:val="24"/>
                <w:lang w:val="en-GB"/>
              </w:rPr>
              <w:t>15</w:t>
            </w:r>
            <w:r w:rsidRPr="00444933">
              <w:rPr>
                <w:rFonts w:asciiTheme="majorBidi" w:hAnsiTheme="majorBidi" w:cstheme="majorBidi"/>
                <w:sz w:val="24"/>
                <w:szCs w:val="24"/>
                <w:lang w:val="en-GB"/>
              </w:rPr>
              <w:t>-1</w:t>
            </w:r>
            <w:r w:rsidR="004825A0" w:rsidRPr="00444933">
              <w:rPr>
                <w:rFonts w:asciiTheme="majorBidi" w:hAnsiTheme="majorBidi" w:cstheme="majorBidi"/>
                <w:sz w:val="24"/>
                <w:szCs w:val="24"/>
                <w:lang w:val="en-GB"/>
              </w:rPr>
              <w:t>7</w:t>
            </w:r>
            <w:r w:rsidRPr="00444933">
              <w:rPr>
                <w:rFonts w:asciiTheme="majorBidi" w:hAnsiTheme="majorBidi" w:cstheme="majorBidi"/>
                <w:sz w:val="24"/>
                <w:szCs w:val="24"/>
                <w:lang w:val="en-GB"/>
              </w:rPr>
              <w:t>.</w:t>
            </w:r>
            <w:r w:rsidR="004825A0" w:rsidRPr="00444933">
              <w:rPr>
                <w:rFonts w:asciiTheme="majorBidi" w:hAnsiTheme="majorBidi" w:cstheme="majorBidi"/>
                <w:sz w:val="24"/>
                <w:szCs w:val="24"/>
                <w:lang w:val="en-GB"/>
              </w:rPr>
              <w:t>30</w:t>
            </w:r>
            <w:r w:rsidRPr="00444933">
              <w:rPr>
                <w:rFonts w:asciiTheme="majorBidi" w:hAnsiTheme="majorBidi" w:cstheme="majorBidi"/>
                <w:sz w:val="24"/>
                <w:szCs w:val="24"/>
                <w:lang w:val="en-GB"/>
              </w:rPr>
              <w:t xml:space="preserve"> </w:t>
            </w:r>
          </w:p>
        </w:tc>
      </w:tr>
      <w:tr w:rsidR="00BE5082" w:rsidRPr="00444933" w14:paraId="227171B0" w14:textId="77777777" w:rsidTr="00F27028">
        <w:tc>
          <w:tcPr>
            <w:tcW w:w="9017" w:type="dxa"/>
            <w:shd w:val="clear" w:color="auto" w:fill="EEECE1" w:themeFill="background2"/>
          </w:tcPr>
          <w:p w14:paraId="19746C75" w14:textId="78B2A244" w:rsidR="00BE5082" w:rsidRPr="00444933" w:rsidRDefault="00BE5082" w:rsidP="00F27028">
            <w:pPr>
              <w:rPr>
                <w:rFonts w:asciiTheme="majorBidi" w:hAnsiTheme="majorBidi" w:cstheme="majorBidi"/>
                <w:sz w:val="24"/>
                <w:szCs w:val="24"/>
                <w:lang w:val="en-GB"/>
              </w:rPr>
            </w:pPr>
            <w:r w:rsidRPr="00444933">
              <w:rPr>
                <w:rFonts w:asciiTheme="majorBidi" w:hAnsiTheme="majorBidi" w:cstheme="majorBidi"/>
                <w:sz w:val="24"/>
                <w:szCs w:val="24"/>
                <w:lang w:val="en-GB"/>
              </w:rPr>
              <w:t>1</w:t>
            </w:r>
            <w:r w:rsidR="004825A0" w:rsidRPr="00444933">
              <w:rPr>
                <w:rFonts w:asciiTheme="majorBidi" w:hAnsiTheme="majorBidi" w:cstheme="majorBidi"/>
                <w:sz w:val="24"/>
                <w:szCs w:val="24"/>
                <w:lang w:val="en-GB"/>
              </w:rPr>
              <w:t>7</w:t>
            </w:r>
            <w:r w:rsidRPr="00444933">
              <w:rPr>
                <w:rFonts w:asciiTheme="majorBidi" w:hAnsiTheme="majorBidi" w:cstheme="majorBidi"/>
                <w:sz w:val="24"/>
                <w:szCs w:val="24"/>
                <w:lang w:val="en-GB"/>
              </w:rPr>
              <w:t>.</w:t>
            </w:r>
            <w:r w:rsidR="004825A0" w:rsidRPr="00444933">
              <w:rPr>
                <w:rFonts w:asciiTheme="majorBidi" w:hAnsiTheme="majorBidi" w:cstheme="majorBidi"/>
                <w:sz w:val="24"/>
                <w:szCs w:val="24"/>
                <w:lang w:val="en-GB"/>
              </w:rPr>
              <w:t>3</w:t>
            </w:r>
            <w:r w:rsidRPr="00444933">
              <w:rPr>
                <w:rFonts w:asciiTheme="majorBidi" w:hAnsiTheme="majorBidi" w:cstheme="majorBidi"/>
                <w:sz w:val="24"/>
                <w:szCs w:val="24"/>
                <w:lang w:val="en-GB"/>
              </w:rPr>
              <w:t>0-1</w:t>
            </w:r>
            <w:r w:rsidR="004825A0" w:rsidRPr="00444933">
              <w:rPr>
                <w:rFonts w:asciiTheme="majorBidi" w:hAnsiTheme="majorBidi" w:cstheme="majorBidi"/>
                <w:sz w:val="24"/>
                <w:szCs w:val="24"/>
                <w:lang w:val="en-GB"/>
              </w:rPr>
              <w:t>7</w:t>
            </w:r>
            <w:r w:rsidRPr="00444933">
              <w:rPr>
                <w:rFonts w:asciiTheme="majorBidi" w:hAnsiTheme="majorBidi" w:cstheme="majorBidi"/>
                <w:sz w:val="24"/>
                <w:szCs w:val="24"/>
                <w:lang w:val="en-GB"/>
              </w:rPr>
              <w:t>.</w:t>
            </w:r>
            <w:r w:rsidR="004825A0" w:rsidRPr="00444933">
              <w:rPr>
                <w:rFonts w:asciiTheme="majorBidi" w:hAnsiTheme="majorBidi" w:cstheme="majorBidi"/>
                <w:sz w:val="24"/>
                <w:szCs w:val="24"/>
                <w:lang w:val="en-GB"/>
              </w:rPr>
              <w:t>45</w:t>
            </w:r>
            <w:r w:rsidRPr="00444933">
              <w:rPr>
                <w:rFonts w:asciiTheme="majorBidi" w:hAnsiTheme="majorBidi" w:cstheme="majorBidi"/>
                <w:sz w:val="24"/>
                <w:szCs w:val="24"/>
                <w:lang w:val="en-GB"/>
              </w:rPr>
              <w:t xml:space="preserve"> </w:t>
            </w:r>
          </w:p>
        </w:tc>
      </w:tr>
      <w:tr w:rsidR="00BE5082" w:rsidRPr="00444933" w14:paraId="62AA5121" w14:textId="77777777" w:rsidTr="00F27028">
        <w:tc>
          <w:tcPr>
            <w:tcW w:w="9017" w:type="dxa"/>
            <w:shd w:val="clear" w:color="auto" w:fill="EEECE1" w:themeFill="background2"/>
          </w:tcPr>
          <w:p w14:paraId="752334B7" w14:textId="6C1ECEE5" w:rsidR="00BE5082" w:rsidRPr="00444933" w:rsidRDefault="004825A0" w:rsidP="00F27028">
            <w:pPr>
              <w:rPr>
                <w:rFonts w:asciiTheme="majorBidi" w:hAnsiTheme="majorBidi" w:cstheme="majorBidi"/>
                <w:sz w:val="24"/>
                <w:szCs w:val="24"/>
                <w:lang w:val="en-GB"/>
              </w:rPr>
            </w:pPr>
            <w:r w:rsidRPr="00444933">
              <w:rPr>
                <w:rFonts w:asciiTheme="majorBidi" w:hAnsiTheme="majorBidi" w:cstheme="majorBidi"/>
                <w:sz w:val="24"/>
                <w:szCs w:val="24"/>
                <w:lang w:val="en-GB"/>
              </w:rPr>
              <w:t>17.45-18.00</w:t>
            </w:r>
          </w:p>
        </w:tc>
      </w:tr>
      <w:tr w:rsidR="00BE5082" w:rsidRPr="00444933" w14:paraId="3E59747E" w14:textId="77777777" w:rsidTr="00F27028">
        <w:tc>
          <w:tcPr>
            <w:tcW w:w="9017" w:type="dxa"/>
            <w:shd w:val="clear" w:color="auto" w:fill="EEECE1" w:themeFill="background2"/>
          </w:tcPr>
          <w:p w14:paraId="3AF75A8C" w14:textId="4A784A2F" w:rsidR="00BE5082" w:rsidRPr="00444933" w:rsidRDefault="00BE5082" w:rsidP="00F27028">
            <w:pPr>
              <w:jc w:val="both"/>
              <w:rPr>
                <w:rFonts w:asciiTheme="majorBidi" w:hAnsiTheme="majorBidi" w:cstheme="majorBidi"/>
                <w:sz w:val="24"/>
                <w:szCs w:val="24"/>
                <w:lang w:val="en-GB"/>
              </w:rPr>
            </w:pPr>
            <w:r w:rsidRPr="00444933">
              <w:rPr>
                <w:rFonts w:asciiTheme="majorBidi" w:hAnsiTheme="majorBidi" w:cstheme="majorBidi"/>
                <w:b/>
                <w:bCs/>
                <w:sz w:val="24"/>
                <w:szCs w:val="24"/>
                <w:lang w:val="en-GB"/>
              </w:rPr>
              <w:t>18.00-1</w:t>
            </w:r>
            <w:r w:rsidR="00477AAD" w:rsidRPr="00444933">
              <w:rPr>
                <w:rFonts w:asciiTheme="majorBidi" w:hAnsiTheme="majorBidi" w:cstheme="majorBidi"/>
                <w:b/>
                <w:bCs/>
                <w:sz w:val="24"/>
                <w:szCs w:val="24"/>
                <w:lang w:val="en-GB"/>
              </w:rPr>
              <w:t>8</w:t>
            </w:r>
            <w:r w:rsidRPr="00444933">
              <w:rPr>
                <w:rFonts w:asciiTheme="majorBidi" w:hAnsiTheme="majorBidi" w:cstheme="majorBidi"/>
                <w:b/>
                <w:bCs/>
                <w:sz w:val="24"/>
                <w:szCs w:val="24"/>
                <w:lang w:val="en-GB"/>
              </w:rPr>
              <w:t>.</w:t>
            </w:r>
            <w:r w:rsidR="00477AAD" w:rsidRPr="00444933">
              <w:rPr>
                <w:rFonts w:asciiTheme="majorBidi" w:hAnsiTheme="majorBidi" w:cstheme="majorBidi"/>
                <w:b/>
                <w:bCs/>
                <w:sz w:val="24"/>
                <w:szCs w:val="24"/>
                <w:lang w:val="en-GB"/>
              </w:rPr>
              <w:t>3</w:t>
            </w:r>
            <w:r w:rsidRPr="00444933">
              <w:rPr>
                <w:rFonts w:asciiTheme="majorBidi" w:hAnsiTheme="majorBidi" w:cstheme="majorBidi"/>
                <w:b/>
                <w:bCs/>
                <w:sz w:val="24"/>
                <w:szCs w:val="24"/>
                <w:lang w:val="en-GB"/>
              </w:rPr>
              <w:t>0</w:t>
            </w:r>
            <w:r w:rsidRPr="00444933">
              <w:rPr>
                <w:rFonts w:asciiTheme="majorBidi" w:hAnsiTheme="majorBidi" w:cstheme="majorBidi"/>
                <w:sz w:val="24"/>
                <w:szCs w:val="24"/>
                <w:lang w:val="en-GB"/>
              </w:rPr>
              <w:t xml:space="preserve"> Take home message. CME Tests. Discussion, final comments</w:t>
            </w:r>
          </w:p>
        </w:tc>
      </w:tr>
    </w:tbl>
    <w:p w14:paraId="48265B89" w14:textId="77777777" w:rsidR="00BE5082" w:rsidRPr="00444933" w:rsidRDefault="00BE5082" w:rsidP="0063041D">
      <w:pPr>
        <w:spacing w:line="240" w:lineRule="auto"/>
        <w:jc w:val="both"/>
        <w:rPr>
          <w:rFonts w:asciiTheme="majorBidi" w:hAnsiTheme="majorBidi" w:cstheme="majorBidi"/>
          <w:sz w:val="24"/>
          <w:szCs w:val="24"/>
          <w:lang w:val="en-GB"/>
        </w:rPr>
      </w:pPr>
    </w:p>
    <w:sectPr w:rsidR="00BE5082" w:rsidRPr="00444933">
      <w:pgSz w:w="11907" w:h="16839" w:code="9"/>
      <w:pgMar w:top="1361" w:right="1440" w:bottom="136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F70D82"/>
    <w:multiLevelType w:val="hybridMultilevel"/>
    <w:tmpl w:val="19CC0F70"/>
    <w:lvl w:ilvl="0" w:tplc="1934208C">
      <w:start w:val="1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349789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DB2"/>
    <w:rsid w:val="000008B2"/>
    <w:rsid w:val="00003492"/>
    <w:rsid w:val="00014CB6"/>
    <w:rsid w:val="00016CE5"/>
    <w:rsid w:val="00017751"/>
    <w:rsid w:val="00017F58"/>
    <w:rsid w:val="00024719"/>
    <w:rsid w:val="00027DEE"/>
    <w:rsid w:val="00032ED8"/>
    <w:rsid w:val="00032F4C"/>
    <w:rsid w:val="00033141"/>
    <w:rsid w:val="00034659"/>
    <w:rsid w:val="00043FDB"/>
    <w:rsid w:val="00047931"/>
    <w:rsid w:val="00055610"/>
    <w:rsid w:val="0006662C"/>
    <w:rsid w:val="00080582"/>
    <w:rsid w:val="0008318C"/>
    <w:rsid w:val="000839C1"/>
    <w:rsid w:val="00091493"/>
    <w:rsid w:val="000A37E9"/>
    <w:rsid w:val="000A3800"/>
    <w:rsid w:val="000B7227"/>
    <w:rsid w:val="000C5DC1"/>
    <w:rsid w:val="000D2A34"/>
    <w:rsid w:val="000D7559"/>
    <w:rsid w:val="000E026F"/>
    <w:rsid w:val="000E47EA"/>
    <w:rsid w:val="000F2A33"/>
    <w:rsid w:val="000F7DDA"/>
    <w:rsid w:val="00106431"/>
    <w:rsid w:val="0011277F"/>
    <w:rsid w:val="00131824"/>
    <w:rsid w:val="0014565C"/>
    <w:rsid w:val="0015510B"/>
    <w:rsid w:val="0016421E"/>
    <w:rsid w:val="00171491"/>
    <w:rsid w:val="001724A3"/>
    <w:rsid w:val="00186CE6"/>
    <w:rsid w:val="00194D0E"/>
    <w:rsid w:val="001977D9"/>
    <w:rsid w:val="001A1A39"/>
    <w:rsid w:val="001A2EAD"/>
    <w:rsid w:val="001A489B"/>
    <w:rsid w:val="001A6587"/>
    <w:rsid w:val="001B0BDA"/>
    <w:rsid w:val="001B2DB2"/>
    <w:rsid w:val="001B3B04"/>
    <w:rsid w:val="001D1649"/>
    <w:rsid w:val="001D2D55"/>
    <w:rsid w:val="001D47D6"/>
    <w:rsid w:val="001D4965"/>
    <w:rsid w:val="001D56A0"/>
    <w:rsid w:val="001F6CF3"/>
    <w:rsid w:val="00204CFD"/>
    <w:rsid w:val="00214856"/>
    <w:rsid w:val="00214FD0"/>
    <w:rsid w:val="00217C60"/>
    <w:rsid w:val="00223126"/>
    <w:rsid w:val="002451C5"/>
    <w:rsid w:val="00245FCB"/>
    <w:rsid w:val="00250DAE"/>
    <w:rsid w:val="00250F4F"/>
    <w:rsid w:val="002560D1"/>
    <w:rsid w:val="0025750D"/>
    <w:rsid w:val="00262F64"/>
    <w:rsid w:val="00274013"/>
    <w:rsid w:val="0027716F"/>
    <w:rsid w:val="00294153"/>
    <w:rsid w:val="00294510"/>
    <w:rsid w:val="00294777"/>
    <w:rsid w:val="00296258"/>
    <w:rsid w:val="00296452"/>
    <w:rsid w:val="002A51B6"/>
    <w:rsid w:val="002A6378"/>
    <w:rsid w:val="002A6FE1"/>
    <w:rsid w:val="002C04BD"/>
    <w:rsid w:val="002C2148"/>
    <w:rsid w:val="002C349A"/>
    <w:rsid w:val="002C38F7"/>
    <w:rsid w:val="002C474F"/>
    <w:rsid w:val="002D2F27"/>
    <w:rsid w:val="002E3402"/>
    <w:rsid w:val="002E4EA2"/>
    <w:rsid w:val="002E51F5"/>
    <w:rsid w:val="002F1B93"/>
    <w:rsid w:val="0030486B"/>
    <w:rsid w:val="00312D6C"/>
    <w:rsid w:val="00315025"/>
    <w:rsid w:val="00317BDA"/>
    <w:rsid w:val="003204A5"/>
    <w:rsid w:val="00336B52"/>
    <w:rsid w:val="0034301A"/>
    <w:rsid w:val="003610EF"/>
    <w:rsid w:val="00363320"/>
    <w:rsid w:val="00363867"/>
    <w:rsid w:val="00363B8D"/>
    <w:rsid w:val="00367946"/>
    <w:rsid w:val="0038555C"/>
    <w:rsid w:val="00390622"/>
    <w:rsid w:val="0039564B"/>
    <w:rsid w:val="00397606"/>
    <w:rsid w:val="003A107B"/>
    <w:rsid w:val="003A4371"/>
    <w:rsid w:val="003A6EA4"/>
    <w:rsid w:val="003B2327"/>
    <w:rsid w:val="003C08E4"/>
    <w:rsid w:val="003C0B29"/>
    <w:rsid w:val="003C2708"/>
    <w:rsid w:val="003C3E41"/>
    <w:rsid w:val="003C581B"/>
    <w:rsid w:val="003E2819"/>
    <w:rsid w:val="003F74E9"/>
    <w:rsid w:val="00411C99"/>
    <w:rsid w:val="00415F52"/>
    <w:rsid w:val="00444933"/>
    <w:rsid w:val="0044523F"/>
    <w:rsid w:val="00445677"/>
    <w:rsid w:val="0046147A"/>
    <w:rsid w:val="00463569"/>
    <w:rsid w:val="00463957"/>
    <w:rsid w:val="004720F8"/>
    <w:rsid w:val="00477AAD"/>
    <w:rsid w:val="004825A0"/>
    <w:rsid w:val="004931D2"/>
    <w:rsid w:val="00494FEB"/>
    <w:rsid w:val="004962A4"/>
    <w:rsid w:val="004A4A13"/>
    <w:rsid w:val="004B7915"/>
    <w:rsid w:val="004D35BC"/>
    <w:rsid w:val="004D6FE8"/>
    <w:rsid w:val="004E7D55"/>
    <w:rsid w:val="004F451C"/>
    <w:rsid w:val="004F4826"/>
    <w:rsid w:val="004F755F"/>
    <w:rsid w:val="00507488"/>
    <w:rsid w:val="005328C2"/>
    <w:rsid w:val="005332A0"/>
    <w:rsid w:val="005503ED"/>
    <w:rsid w:val="005508F5"/>
    <w:rsid w:val="00560098"/>
    <w:rsid w:val="00563D10"/>
    <w:rsid w:val="00571069"/>
    <w:rsid w:val="005902EA"/>
    <w:rsid w:val="00592B60"/>
    <w:rsid w:val="005A401D"/>
    <w:rsid w:val="005A4FE5"/>
    <w:rsid w:val="005A72D4"/>
    <w:rsid w:val="005B0AF5"/>
    <w:rsid w:val="005B5F34"/>
    <w:rsid w:val="005C2A18"/>
    <w:rsid w:val="005C3078"/>
    <w:rsid w:val="005D1C1B"/>
    <w:rsid w:val="005E47AD"/>
    <w:rsid w:val="005F34A7"/>
    <w:rsid w:val="005F7164"/>
    <w:rsid w:val="00607C11"/>
    <w:rsid w:val="006109CF"/>
    <w:rsid w:val="00616B57"/>
    <w:rsid w:val="0063041D"/>
    <w:rsid w:val="00631B04"/>
    <w:rsid w:val="006323EE"/>
    <w:rsid w:val="006362EE"/>
    <w:rsid w:val="00637B30"/>
    <w:rsid w:val="006402A4"/>
    <w:rsid w:val="006462C2"/>
    <w:rsid w:val="0064673B"/>
    <w:rsid w:val="00646998"/>
    <w:rsid w:val="006541DB"/>
    <w:rsid w:val="0065529F"/>
    <w:rsid w:val="00663CB4"/>
    <w:rsid w:val="00663F79"/>
    <w:rsid w:val="006706DA"/>
    <w:rsid w:val="00671E7B"/>
    <w:rsid w:val="006758FC"/>
    <w:rsid w:val="006761ED"/>
    <w:rsid w:val="00680891"/>
    <w:rsid w:val="006922ED"/>
    <w:rsid w:val="006934DD"/>
    <w:rsid w:val="00694998"/>
    <w:rsid w:val="006A0C22"/>
    <w:rsid w:val="006A55BF"/>
    <w:rsid w:val="006B03C3"/>
    <w:rsid w:val="006B4003"/>
    <w:rsid w:val="006B46C2"/>
    <w:rsid w:val="006B6D39"/>
    <w:rsid w:val="006C6C7E"/>
    <w:rsid w:val="006D06A3"/>
    <w:rsid w:val="006F0941"/>
    <w:rsid w:val="006F2C9F"/>
    <w:rsid w:val="006F3864"/>
    <w:rsid w:val="00700BCC"/>
    <w:rsid w:val="0070105B"/>
    <w:rsid w:val="007019F7"/>
    <w:rsid w:val="00703095"/>
    <w:rsid w:val="0070787F"/>
    <w:rsid w:val="00722C5D"/>
    <w:rsid w:val="00722E06"/>
    <w:rsid w:val="00723ACD"/>
    <w:rsid w:val="00723E9A"/>
    <w:rsid w:val="007311EB"/>
    <w:rsid w:val="00732DF5"/>
    <w:rsid w:val="007413E4"/>
    <w:rsid w:val="007466CE"/>
    <w:rsid w:val="00746EF0"/>
    <w:rsid w:val="00747710"/>
    <w:rsid w:val="007634CC"/>
    <w:rsid w:val="00765E46"/>
    <w:rsid w:val="00772657"/>
    <w:rsid w:val="00774083"/>
    <w:rsid w:val="00786599"/>
    <w:rsid w:val="00797552"/>
    <w:rsid w:val="007A104C"/>
    <w:rsid w:val="007A465E"/>
    <w:rsid w:val="007A7291"/>
    <w:rsid w:val="007B0DCD"/>
    <w:rsid w:val="007B2FA3"/>
    <w:rsid w:val="007E53A6"/>
    <w:rsid w:val="007E613C"/>
    <w:rsid w:val="007E69BA"/>
    <w:rsid w:val="007F13F8"/>
    <w:rsid w:val="007F2305"/>
    <w:rsid w:val="007F70E5"/>
    <w:rsid w:val="00810778"/>
    <w:rsid w:val="00812C04"/>
    <w:rsid w:val="008153F4"/>
    <w:rsid w:val="00821D36"/>
    <w:rsid w:val="008244AB"/>
    <w:rsid w:val="00827C09"/>
    <w:rsid w:val="008304B4"/>
    <w:rsid w:val="0083201C"/>
    <w:rsid w:val="008343BF"/>
    <w:rsid w:val="00836191"/>
    <w:rsid w:val="00837EEC"/>
    <w:rsid w:val="00842051"/>
    <w:rsid w:val="0084405E"/>
    <w:rsid w:val="00846948"/>
    <w:rsid w:val="0086480E"/>
    <w:rsid w:val="008704C2"/>
    <w:rsid w:val="0087114F"/>
    <w:rsid w:val="00873A11"/>
    <w:rsid w:val="00891E62"/>
    <w:rsid w:val="008C6E17"/>
    <w:rsid w:val="008C78C4"/>
    <w:rsid w:val="008C7D59"/>
    <w:rsid w:val="008D2989"/>
    <w:rsid w:val="008D45B8"/>
    <w:rsid w:val="008D590A"/>
    <w:rsid w:val="008E095E"/>
    <w:rsid w:val="008E48AD"/>
    <w:rsid w:val="009032EE"/>
    <w:rsid w:val="009064AA"/>
    <w:rsid w:val="00913B6E"/>
    <w:rsid w:val="00913D19"/>
    <w:rsid w:val="00921494"/>
    <w:rsid w:val="0092389C"/>
    <w:rsid w:val="009308C3"/>
    <w:rsid w:val="00930B91"/>
    <w:rsid w:val="00932026"/>
    <w:rsid w:val="00934CB5"/>
    <w:rsid w:val="009444CB"/>
    <w:rsid w:val="00955720"/>
    <w:rsid w:val="00962023"/>
    <w:rsid w:val="009630DD"/>
    <w:rsid w:val="00963F93"/>
    <w:rsid w:val="00965024"/>
    <w:rsid w:val="0097395F"/>
    <w:rsid w:val="00974713"/>
    <w:rsid w:val="009844AE"/>
    <w:rsid w:val="00985032"/>
    <w:rsid w:val="00986538"/>
    <w:rsid w:val="00986D3A"/>
    <w:rsid w:val="009903BD"/>
    <w:rsid w:val="00991513"/>
    <w:rsid w:val="0099392D"/>
    <w:rsid w:val="009A30FF"/>
    <w:rsid w:val="009E4C96"/>
    <w:rsid w:val="009E57CA"/>
    <w:rsid w:val="009E6E07"/>
    <w:rsid w:val="00A1084D"/>
    <w:rsid w:val="00A11655"/>
    <w:rsid w:val="00A12253"/>
    <w:rsid w:val="00A175EA"/>
    <w:rsid w:val="00A236AA"/>
    <w:rsid w:val="00A24265"/>
    <w:rsid w:val="00A24AF9"/>
    <w:rsid w:val="00A26B3E"/>
    <w:rsid w:val="00A36CC4"/>
    <w:rsid w:val="00A37EA4"/>
    <w:rsid w:val="00A43B76"/>
    <w:rsid w:val="00A456FB"/>
    <w:rsid w:val="00A50170"/>
    <w:rsid w:val="00A573AF"/>
    <w:rsid w:val="00A57FC9"/>
    <w:rsid w:val="00A67897"/>
    <w:rsid w:val="00A72243"/>
    <w:rsid w:val="00A74F86"/>
    <w:rsid w:val="00A910B7"/>
    <w:rsid w:val="00A93BC4"/>
    <w:rsid w:val="00AC05A5"/>
    <w:rsid w:val="00AD3EC2"/>
    <w:rsid w:val="00AE4A75"/>
    <w:rsid w:val="00AE5981"/>
    <w:rsid w:val="00AF6066"/>
    <w:rsid w:val="00B001FB"/>
    <w:rsid w:val="00B0292F"/>
    <w:rsid w:val="00B111AC"/>
    <w:rsid w:val="00B12080"/>
    <w:rsid w:val="00B145F4"/>
    <w:rsid w:val="00B14F93"/>
    <w:rsid w:val="00B15D3B"/>
    <w:rsid w:val="00B16B9C"/>
    <w:rsid w:val="00B2105B"/>
    <w:rsid w:val="00B329F5"/>
    <w:rsid w:val="00B576C8"/>
    <w:rsid w:val="00B716E9"/>
    <w:rsid w:val="00B737D9"/>
    <w:rsid w:val="00B73DAC"/>
    <w:rsid w:val="00B819DD"/>
    <w:rsid w:val="00B864A4"/>
    <w:rsid w:val="00B86963"/>
    <w:rsid w:val="00B911F7"/>
    <w:rsid w:val="00B92E62"/>
    <w:rsid w:val="00BB4C07"/>
    <w:rsid w:val="00BB629C"/>
    <w:rsid w:val="00BC182F"/>
    <w:rsid w:val="00BC4063"/>
    <w:rsid w:val="00BC5E1D"/>
    <w:rsid w:val="00BD200B"/>
    <w:rsid w:val="00BE5082"/>
    <w:rsid w:val="00BF32E2"/>
    <w:rsid w:val="00BF365B"/>
    <w:rsid w:val="00BF67E2"/>
    <w:rsid w:val="00C00E67"/>
    <w:rsid w:val="00C074CD"/>
    <w:rsid w:val="00C13EE2"/>
    <w:rsid w:val="00C1455C"/>
    <w:rsid w:val="00C4775A"/>
    <w:rsid w:val="00C60EDF"/>
    <w:rsid w:val="00C62670"/>
    <w:rsid w:val="00C7769D"/>
    <w:rsid w:val="00C82B57"/>
    <w:rsid w:val="00C85A07"/>
    <w:rsid w:val="00C86494"/>
    <w:rsid w:val="00C86906"/>
    <w:rsid w:val="00C90E14"/>
    <w:rsid w:val="00C93FA5"/>
    <w:rsid w:val="00C95135"/>
    <w:rsid w:val="00CA0823"/>
    <w:rsid w:val="00CB6B6E"/>
    <w:rsid w:val="00CC1C0B"/>
    <w:rsid w:val="00CD0448"/>
    <w:rsid w:val="00CD0ECE"/>
    <w:rsid w:val="00CD4282"/>
    <w:rsid w:val="00CD4E37"/>
    <w:rsid w:val="00CE19A0"/>
    <w:rsid w:val="00CE1BAA"/>
    <w:rsid w:val="00CE2ED7"/>
    <w:rsid w:val="00CE5951"/>
    <w:rsid w:val="00CF639E"/>
    <w:rsid w:val="00CF6CE0"/>
    <w:rsid w:val="00D03652"/>
    <w:rsid w:val="00D128B0"/>
    <w:rsid w:val="00D14D2C"/>
    <w:rsid w:val="00D25A63"/>
    <w:rsid w:val="00D307DD"/>
    <w:rsid w:val="00D359B3"/>
    <w:rsid w:val="00D35E5E"/>
    <w:rsid w:val="00D47019"/>
    <w:rsid w:val="00D54DF9"/>
    <w:rsid w:val="00D601BD"/>
    <w:rsid w:val="00D62B63"/>
    <w:rsid w:val="00D671C0"/>
    <w:rsid w:val="00D679E1"/>
    <w:rsid w:val="00D72AA5"/>
    <w:rsid w:val="00D74BA7"/>
    <w:rsid w:val="00D86070"/>
    <w:rsid w:val="00D8788C"/>
    <w:rsid w:val="00DA2D92"/>
    <w:rsid w:val="00DC17C6"/>
    <w:rsid w:val="00DE2ED9"/>
    <w:rsid w:val="00DE5FBA"/>
    <w:rsid w:val="00DE69E1"/>
    <w:rsid w:val="00DF07AB"/>
    <w:rsid w:val="00DF1897"/>
    <w:rsid w:val="00E11534"/>
    <w:rsid w:val="00E12D42"/>
    <w:rsid w:val="00E13921"/>
    <w:rsid w:val="00E16997"/>
    <w:rsid w:val="00E253F6"/>
    <w:rsid w:val="00E2604A"/>
    <w:rsid w:val="00E2616A"/>
    <w:rsid w:val="00E35732"/>
    <w:rsid w:val="00E413A2"/>
    <w:rsid w:val="00E51054"/>
    <w:rsid w:val="00E56729"/>
    <w:rsid w:val="00E66FF8"/>
    <w:rsid w:val="00E7158A"/>
    <w:rsid w:val="00E739E4"/>
    <w:rsid w:val="00E744AA"/>
    <w:rsid w:val="00E8072B"/>
    <w:rsid w:val="00E8688E"/>
    <w:rsid w:val="00E961A4"/>
    <w:rsid w:val="00E97509"/>
    <w:rsid w:val="00EA0E84"/>
    <w:rsid w:val="00EA21FA"/>
    <w:rsid w:val="00EB4362"/>
    <w:rsid w:val="00EB44DD"/>
    <w:rsid w:val="00ED05E7"/>
    <w:rsid w:val="00ED3183"/>
    <w:rsid w:val="00ED5D46"/>
    <w:rsid w:val="00EF00D0"/>
    <w:rsid w:val="00F04230"/>
    <w:rsid w:val="00F05224"/>
    <w:rsid w:val="00F2012E"/>
    <w:rsid w:val="00F20D7E"/>
    <w:rsid w:val="00F23D27"/>
    <w:rsid w:val="00F3040F"/>
    <w:rsid w:val="00F30920"/>
    <w:rsid w:val="00F34318"/>
    <w:rsid w:val="00F3574E"/>
    <w:rsid w:val="00F35ACA"/>
    <w:rsid w:val="00F419F8"/>
    <w:rsid w:val="00F423E3"/>
    <w:rsid w:val="00F60F72"/>
    <w:rsid w:val="00F60FD3"/>
    <w:rsid w:val="00F70297"/>
    <w:rsid w:val="00F70F32"/>
    <w:rsid w:val="00F75922"/>
    <w:rsid w:val="00F84195"/>
    <w:rsid w:val="00F84682"/>
    <w:rsid w:val="00FA36DB"/>
    <w:rsid w:val="00FA3E15"/>
    <w:rsid w:val="00FA43B2"/>
    <w:rsid w:val="00FA635F"/>
    <w:rsid w:val="00FB24B5"/>
    <w:rsid w:val="00FC2618"/>
    <w:rsid w:val="00FC3031"/>
    <w:rsid w:val="00FC7B5A"/>
    <w:rsid w:val="00FD22CF"/>
    <w:rsid w:val="00FE52A1"/>
    <w:rsid w:val="00FF30EC"/>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DE339"/>
  <w15:docId w15:val="{FCD944CD-E35A-42E7-BF9F-3239AB3AF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CB6B6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08058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pPr>
      <w:spacing w:after="0" w:line="240" w:lineRule="auto"/>
    </w:pPr>
    <w:rPr>
      <w:rFonts w:ascii="Tahoma" w:hAnsi="Tahoma" w:cs="Tahoma"/>
      <w:sz w:val="16"/>
      <w:szCs w:val="16"/>
    </w:rPr>
  </w:style>
  <w:style w:type="character" w:customStyle="1" w:styleId="a4">
    <w:name w:val="Текст выноски Знак"/>
    <w:basedOn w:val="a0"/>
    <w:link w:val="a3"/>
    <w:uiPriority w:val="99"/>
    <w:rPr>
      <w:rFonts w:ascii="Tahoma" w:hAnsi="Tahoma" w:cs="Tahoma"/>
      <w:sz w:val="16"/>
      <w:szCs w:val="16"/>
    </w:rPr>
  </w:style>
  <w:style w:type="paragraph" w:styleId="a5">
    <w:name w:val="List Paragraph"/>
    <w:basedOn w:val="a"/>
    <w:uiPriority w:val="34"/>
    <w:qFormat/>
    <w:pPr>
      <w:ind w:left="720"/>
      <w:contextualSpacing/>
    </w:pPr>
  </w:style>
  <w:style w:type="character" w:styleId="a6">
    <w:name w:val="Emphasis"/>
    <w:basedOn w:val="a0"/>
    <w:uiPriority w:val="20"/>
    <w:qFormat/>
    <w:rPr>
      <w:i/>
      <w:iCs/>
    </w:rPr>
  </w:style>
  <w:style w:type="paragraph" w:customStyle="1" w:styleId="Standard">
    <w:name w:val="Standard"/>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val="uk-UA" w:eastAsia="zh-CN" w:bidi="hi-IN"/>
    </w:rPr>
  </w:style>
  <w:style w:type="character" w:styleId="a7">
    <w:name w:val="Hyperlink"/>
    <w:basedOn w:val="a0"/>
    <w:uiPriority w:val="99"/>
    <w:unhideWhenUsed/>
    <w:rsid w:val="007E69BA"/>
    <w:rPr>
      <w:color w:val="0000FF" w:themeColor="hyperlink"/>
      <w:u w:val="single"/>
    </w:rPr>
  </w:style>
  <w:style w:type="character" w:styleId="a8">
    <w:name w:val="Unresolved Mention"/>
    <w:basedOn w:val="a0"/>
    <w:uiPriority w:val="99"/>
    <w:semiHidden/>
    <w:unhideWhenUsed/>
    <w:rsid w:val="007E69BA"/>
    <w:rPr>
      <w:color w:val="605E5C"/>
      <w:shd w:val="clear" w:color="auto" w:fill="E1DFDD"/>
    </w:rPr>
  </w:style>
  <w:style w:type="character" w:customStyle="1" w:styleId="20">
    <w:name w:val="Заголовок 2 Знак"/>
    <w:basedOn w:val="a0"/>
    <w:link w:val="2"/>
    <w:uiPriority w:val="9"/>
    <w:semiHidden/>
    <w:rsid w:val="00CB6B6E"/>
    <w:rPr>
      <w:rFonts w:asciiTheme="majorHAnsi" w:eastAsiaTheme="majorEastAsia" w:hAnsiTheme="majorHAnsi" w:cstheme="majorBidi"/>
      <w:color w:val="365F91" w:themeColor="accent1" w:themeShade="BF"/>
      <w:sz w:val="26"/>
      <w:szCs w:val="26"/>
    </w:rPr>
  </w:style>
  <w:style w:type="character" w:styleId="a9">
    <w:name w:val="FollowedHyperlink"/>
    <w:basedOn w:val="a0"/>
    <w:uiPriority w:val="99"/>
    <w:semiHidden/>
    <w:unhideWhenUsed/>
    <w:rsid w:val="003A4371"/>
    <w:rPr>
      <w:color w:val="800080" w:themeColor="followedHyperlink"/>
      <w:u w:val="single"/>
    </w:rPr>
  </w:style>
  <w:style w:type="table" w:styleId="aa">
    <w:name w:val="Table Grid"/>
    <w:basedOn w:val="a1"/>
    <w:uiPriority w:val="39"/>
    <w:rsid w:val="00630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ED5D46"/>
    <w:rPr>
      <w:rFonts w:ascii="Times New Roman" w:hAnsi="Times New Roman" w:cs="Times New Roman"/>
      <w:sz w:val="24"/>
      <w:szCs w:val="24"/>
    </w:rPr>
  </w:style>
  <w:style w:type="character" w:customStyle="1" w:styleId="30">
    <w:name w:val="Заголовок 3 Знак"/>
    <w:basedOn w:val="a0"/>
    <w:link w:val="3"/>
    <w:uiPriority w:val="9"/>
    <w:semiHidden/>
    <w:rsid w:val="0008058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471789">
      <w:bodyDiv w:val="1"/>
      <w:marLeft w:val="0"/>
      <w:marRight w:val="0"/>
      <w:marTop w:val="0"/>
      <w:marBottom w:val="0"/>
      <w:divBdr>
        <w:top w:val="none" w:sz="0" w:space="0" w:color="auto"/>
        <w:left w:val="none" w:sz="0" w:space="0" w:color="auto"/>
        <w:bottom w:val="none" w:sz="0" w:space="0" w:color="auto"/>
        <w:right w:val="none" w:sz="0" w:space="0" w:color="auto"/>
      </w:divBdr>
      <w:divsChild>
        <w:div w:id="1979844374">
          <w:marLeft w:val="0"/>
          <w:marRight w:val="0"/>
          <w:marTop w:val="0"/>
          <w:marBottom w:val="0"/>
          <w:divBdr>
            <w:top w:val="none" w:sz="0" w:space="0" w:color="auto"/>
            <w:left w:val="none" w:sz="0" w:space="0" w:color="auto"/>
            <w:bottom w:val="none" w:sz="0" w:space="0" w:color="auto"/>
            <w:right w:val="none" w:sz="0" w:space="0" w:color="auto"/>
          </w:divBdr>
        </w:div>
        <w:div w:id="1825003206">
          <w:marLeft w:val="0"/>
          <w:marRight w:val="0"/>
          <w:marTop w:val="0"/>
          <w:marBottom w:val="0"/>
          <w:divBdr>
            <w:top w:val="none" w:sz="0" w:space="0" w:color="auto"/>
            <w:left w:val="none" w:sz="0" w:space="0" w:color="auto"/>
            <w:bottom w:val="none" w:sz="0" w:space="0" w:color="auto"/>
            <w:right w:val="none" w:sz="0" w:space="0" w:color="auto"/>
          </w:divBdr>
        </w:div>
        <w:div w:id="58214825">
          <w:marLeft w:val="0"/>
          <w:marRight w:val="0"/>
          <w:marTop w:val="0"/>
          <w:marBottom w:val="0"/>
          <w:divBdr>
            <w:top w:val="none" w:sz="0" w:space="0" w:color="auto"/>
            <w:left w:val="none" w:sz="0" w:space="0" w:color="auto"/>
            <w:bottom w:val="none" w:sz="0" w:space="0" w:color="auto"/>
            <w:right w:val="none" w:sz="0" w:space="0" w:color="auto"/>
          </w:divBdr>
        </w:div>
        <w:div w:id="1816216467">
          <w:marLeft w:val="0"/>
          <w:marRight w:val="0"/>
          <w:marTop w:val="0"/>
          <w:marBottom w:val="0"/>
          <w:divBdr>
            <w:top w:val="none" w:sz="0" w:space="0" w:color="auto"/>
            <w:left w:val="none" w:sz="0" w:space="0" w:color="auto"/>
            <w:bottom w:val="none" w:sz="0" w:space="0" w:color="auto"/>
            <w:right w:val="none" w:sz="0" w:space="0" w:color="auto"/>
          </w:divBdr>
        </w:div>
      </w:divsChild>
    </w:div>
    <w:div w:id="198128207">
      <w:bodyDiv w:val="1"/>
      <w:marLeft w:val="0"/>
      <w:marRight w:val="0"/>
      <w:marTop w:val="0"/>
      <w:marBottom w:val="0"/>
      <w:divBdr>
        <w:top w:val="none" w:sz="0" w:space="0" w:color="auto"/>
        <w:left w:val="none" w:sz="0" w:space="0" w:color="auto"/>
        <w:bottom w:val="none" w:sz="0" w:space="0" w:color="auto"/>
        <w:right w:val="none" w:sz="0" w:space="0" w:color="auto"/>
      </w:divBdr>
    </w:div>
    <w:div w:id="360516140">
      <w:bodyDiv w:val="1"/>
      <w:marLeft w:val="0"/>
      <w:marRight w:val="0"/>
      <w:marTop w:val="0"/>
      <w:marBottom w:val="0"/>
      <w:divBdr>
        <w:top w:val="none" w:sz="0" w:space="0" w:color="auto"/>
        <w:left w:val="none" w:sz="0" w:space="0" w:color="auto"/>
        <w:bottom w:val="none" w:sz="0" w:space="0" w:color="auto"/>
        <w:right w:val="none" w:sz="0" w:space="0" w:color="auto"/>
      </w:divBdr>
    </w:div>
    <w:div w:id="537545439">
      <w:bodyDiv w:val="1"/>
      <w:marLeft w:val="0"/>
      <w:marRight w:val="0"/>
      <w:marTop w:val="0"/>
      <w:marBottom w:val="0"/>
      <w:divBdr>
        <w:top w:val="none" w:sz="0" w:space="0" w:color="auto"/>
        <w:left w:val="none" w:sz="0" w:space="0" w:color="auto"/>
        <w:bottom w:val="none" w:sz="0" w:space="0" w:color="auto"/>
        <w:right w:val="none" w:sz="0" w:space="0" w:color="auto"/>
      </w:divBdr>
    </w:div>
    <w:div w:id="642320230">
      <w:bodyDiv w:val="1"/>
      <w:marLeft w:val="0"/>
      <w:marRight w:val="0"/>
      <w:marTop w:val="0"/>
      <w:marBottom w:val="0"/>
      <w:divBdr>
        <w:top w:val="none" w:sz="0" w:space="0" w:color="auto"/>
        <w:left w:val="none" w:sz="0" w:space="0" w:color="auto"/>
        <w:bottom w:val="none" w:sz="0" w:space="0" w:color="auto"/>
        <w:right w:val="none" w:sz="0" w:space="0" w:color="auto"/>
      </w:divBdr>
    </w:div>
    <w:div w:id="717903170">
      <w:bodyDiv w:val="1"/>
      <w:marLeft w:val="0"/>
      <w:marRight w:val="0"/>
      <w:marTop w:val="0"/>
      <w:marBottom w:val="0"/>
      <w:divBdr>
        <w:top w:val="none" w:sz="0" w:space="0" w:color="auto"/>
        <w:left w:val="none" w:sz="0" w:space="0" w:color="auto"/>
        <w:bottom w:val="none" w:sz="0" w:space="0" w:color="auto"/>
        <w:right w:val="none" w:sz="0" w:space="0" w:color="auto"/>
      </w:divBdr>
    </w:div>
    <w:div w:id="914629926">
      <w:bodyDiv w:val="1"/>
      <w:marLeft w:val="0"/>
      <w:marRight w:val="0"/>
      <w:marTop w:val="0"/>
      <w:marBottom w:val="0"/>
      <w:divBdr>
        <w:top w:val="none" w:sz="0" w:space="0" w:color="auto"/>
        <w:left w:val="none" w:sz="0" w:space="0" w:color="auto"/>
        <w:bottom w:val="none" w:sz="0" w:space="0" w:color="auto"/>
        <w:right w:val="none" w:sz="0" w:space="0" w:color="auto"/>
      </w:divBdr>
    </w:div>
    <w:div w:id="931667697">
      <w:bodyDiv w:val="1"/>
      <w:marLeft w:val="0"/>
      <w:marRight w:val="0"/>
      <w:marTop w:val="0"/>
      <w:marBottom w:val="0"/>
      <w:divBdr>
        <w:top w:val="none" w:sz="0" w:space="0" w:color="auto"/>
        <w:left w:val="none" w:sz="0" w:space="0" w:color="auto"/>
        <w:bottom w:val="none" w:sz="0" w:space="0" w:color="auto"/>
        <w:right w:val="none" w:sz="0" w:space="0" w:color="auto"/>
      </w:divBdr>
    </w:div>
    <w:div w:id="938414145">
      <w:bodyDiv w:val="1"/>
      <w:marLeft w:val="0"/>
      <w:marRight w:val="0"/>
      <w:marTop w:val="0"/>
      <w:marBottom w:val="0"/>
      <w:divBdr>
        <w:top w:val="none" w:sz="0" w:space="0" w:color="auto"/>
        <w:left w:val="none" w:sz="0" w:space="0" w:color="auto"/>
        <w:bottom w:val="none" w:sz="0" w:space="0" w:color="auto"/>
        <w:right w:val="none" w:sz="0" w:space="0" w:color="auto"/>
      </w:divBdr>
      <w:divsChild>
        <w:div w:id="1513643763">
          <w:marLeft w:val="0"/>
          <w:marRight w:val="0"/>
          <w:marTop w:val="0"/>
          <w:marBottom w:val="0"/>
          <w:divBdr>
            <w:top w:val="none" w:sz="0" w:space="0" w:color="auto"/>
            <w:left w:val="none" w:sz="0" w:space="0" w:color="auto"/>
            <w:bottom w:val="none" w:sz="0" w:space="0" w:color="auto"/>
            <w:right w:val="none" w:sz="0" w:space="0" w:color="auto"/>
          </w:divBdr>
        </w:div>
        <w:div w:id="777674198">
          <w:marLeft w:val="0"/>
          <w:marRight w:val="0"/>
          <w:marTop w:val="0"/>
          <w:marBottom w:val="0"/>
          <w:divBdr>
            <w:top w:val="none" w:sz="0" w:space="0" w:color="auto"/>
            <w:left w:val="none" w:sz="0" w:space="0" w:color="auto"/>
            <w:bottom w:val="none" w:sz="0" w:space="0" w:color="auto"/>
            <w:right w:val="none" w:sz="0" w:space="0" w:color="auto"/>
          </w:divBdr>
        </w:div>
        <w:div w:id="2036419631">
          <w:marLeft w:val="0"/>
          <w:marRight w:val="0"/>
          <w:marTop w:val="0"/>
          <w:marBottom w:val="0"/>
          <w:divBdr>
            <w:top w:val="none" w:sz="0" w:space="0" w:color="auto"/>
            <w:left w:val="none" w:sz="0" w:space="0" w:color="auto"/>
            <w:bottom w:val="none" w:sz="0" w:space="0" w:color="auto"/>
            <w:right w:val="none" w:sz="0" w:space="0" w:color="auto"/>
          </w:divBdr>
        </w:div>
      </w:divsChild>
    </w:div>
    <w:div w:id="962728828">
      <w:bodyDiv w:val="1"/>
      <w:marLeft w:val="0"/>
      <w:marRight w:val="0"/>
      <w:marTop w:val="0"/>
      <w:marBottom w:val="0"/>
      <w:divBdr>
        <w:top w:val="none" w:sz="0" w:space="0" w:color="auto"/>
        <w:left w:val="none" w:sz="0" w:space="0" w:color="auto"/>
        <w:bottom w:val="none" w:sz="0" w:space="0" w:color="auto"/>
        <w:right w:val="none" w:sz="0" w:space="0" w:color="auto"/>
      </w:divBdr>
    </w:div>
    <w:div w:id="1004747175">
      <w:bodyDiv w:val="1"/>
      <w:marLeft w:val="0"/>
      <w:marRight w:val="0"/>
      <w:marTop w:val="0"/>
      <w:marBottom w:val="0"/>
      <w:divBdr>
        <w:top w:val="none" w:sz="0" w:space="0" w:color="auto"/>
        <w:left w:val="none" w:sz="0" w:space="0" w:color="auto"/>
        <w:bottom w:val="none" w:sz="0" w:space="0" w:color="auto"/>
        <w:right w:val="none" w:sz="0" w:space="0" w:color="auto"/>
      </w:divBdr>
      <w:divsChild>
        <w:div w:id="845094921">
          <w:marLeft w:val="0"/>
          <w:marRight w:val="0"/>
          <w:marTop w:val="0"/>
          <w:marBottom w:val="0"/>
          <w:divBdr>
            <w:top w:val="none" w:sz="0" w:space="0" w:color="auto"/>
            <w:left w:val="none" w:sz="0" w:space="0" w:color="auto"/>
            <w:bottom w:val="none" w:sz="0" w:space="0" w:color="auto"/>
            <w:right w:val="none" w:sz="0" w:space="0" w:color="auto"/>
          </w:divBdr>
        </w:div>
        <w:div w:id="365833074">
          <w:marLeft w:val="0"/>
          <w:marRight w:val="0"/>
          <w:marTop w:val="0"/>
          <w:marBottom w:val="0"/>
          <w:divBdr>
            <w:top w:val="none" w:sz="0" w:space="0" w:color="auto"/>
            <w:left w:val="none" w:sz="0" w:space="0" w:color="auto"/>
            <w:bottom w:val="none" w:sz="0" w:space="0" w:color="auto"/>
            <w:right w:val="none" w:sz="0" w:space="0" w:color="auto"/>
          </w:divBdr>
        </w:div>
      </w:divsChild>
    </w:div>
    <w:div w:id="1174566317">
      <w:bodyDiv w:val="1"/>
      <w:marLeft w:val="0"/>
      <w:marRight w:val="0"/>
      <w:marTop w:val="0"/>
      <w:marBottom w:val="0"/>
      <w:divBdr>
        <w:top w:val="none" w:sz="0" w:space="0" w:color="auto"/>
        <w:left w:val="none" w:sz="0" w:space="0" w:color="auto"/>
        <w:bottom w:val="none" w:sz="0" w:space="0" w:color="auto"/>
        <w:right w:val="none" w:sz="0" w:space="0" w:color="auto"/>
      </w:divBdr>
    </w:div>
    <w:div w:id="1360354043">
      <w:bodyDiv w:val="1"/>
      <w:marLeft w:val="0"/>
      <w:marRight w:val="0"/>
      <w:marTop w:val="0"/>
      <w:marBottom w:val="0"/>
      <w:divBdr>
        <w:top w:val="none" w:sz="0" w:space="0" w:color="auto"/>
        <w:left w:val="none" w:sz="0" w:space="0" w:color="auto"/>
        <w:bottom w:val="none" w:sz="0" w:space="0" w:color="auto"/>
        <w:right w:val="none" w:sz="0" w:space="0" w:color="auto"/>
      </w:divBdr>
    </w:div>
    <w:div w:id="1410882142">
      <w:bodyDiv w:val="1"/>
      <w:marLeft w:val="0"/>
      <w:marRight w:val="0"/>
      <w:marTop w:val="0"/>
      <w:marBottom w:val="0"/>
      <w:divBdr>
        <w:top w:val="none" w:sz="0" w:space="0" w:color="auto"/>
        <w:left w:val="none" w:sz="0" w:space="0" w:color="auto"/>
        <w:bottom w:val="none" w:sz="0" w:space="0" w:color="auto"/>
        <w:right w:val="none" w:sz="0" w:space="0" w:color="auto"/>
      </w:divBdr>
    </w:div>
    <w:div w:id="1466778848">
      <w:bodyDiv w:val="1"/>
      <w:marLeft w:val="0"/>
      <w:marRight w:val="0"/>
      <w:marTop w:val="0"/>
      <w:marBottom w:val="0"/>
      <w:divBdr>
        <w:top w:val="none" w:sz="0" w:space="0" w:color="auto"/>
        <w:left w:val="none" w:sz="0" w:space="0" w:color="auto"/>
        <w:bottom w:val="none" w:sz="0" w:space="0" w:color="auto"/>
        <w:right w:val="none" w:sz="0" w:space="0" w:color="auto"/>
      </w:divBdr>
    </w:div>
    <w:div w:id="1519655564">
      <w:bodyDiv w:val="1"/>
      <w:marLeft w:val="0"/>
      <w:marRight w:val="0"/>
      <w:marTop w:val="0"/>
      <w:marBottom w:val="0"/>
      <w:divBdr>
        <w:top w:val="none" w:sz="0" w:space="0" w:color="auto"/>
        <w:left w:val="none" w:sz="0" w:space="0" w:color="auto"/>
        <w:bottom w:val="none" w:sz="0" w:space="0" w:color="auto"/>
        <w:right w:val="none" w:sz="0" w:space="0" w:color="auto"/>
      </w:divBdr>
    </w:div>
    <w:div w:id="1543518371">
      <w:bodyDiv w:val="1"/>
      <w:marLeft w:val="0"/>
      <w:marRight w:val="0"/>
      <w:marTop w:val="0"/>
      <w:marBottom w:val="0"/>
      <w:divBdr>
        <w:top w:val="none" w:sz="0" w:space="0" w:color="auto"/>
        <w:left w:val="none" w:sz="0" w:space="0" w:color="auto"/>
        <w:bottom w:val="none" w:sz="0" w:space="0" w:color="auto"/>
        <w:right w:val="none" w:sz="0" w:space="0" w:color="auto"/>
      </w:divBdr>
    </w:div>
    <w:div w:id="1609317503">
      <w:bodyDiv w:val="1"/>
      <w:marLeft w:val="0"/>
      <w:marRight w:val="0"/>
      <w:marTop w:val="0"/>
      <w:marBottom w:val="0"/>
      <w:divBdr>
        <w:top w:val="none" w:sz="0" w:space="0" w:color="auto"/>
        <w:left w:val="none" w:sz="0" w:space="0" w:color="auto"/>
        <w:bottom w:val="none" w:sz="0" w:space="0" w:color="auto"/>
        <w:right w:val="none" w:sz="0" w:space="0" w:color="auto"/>
      </w:divBdr>
    </w:div>
    <w:div w:id="1779175263">
      <w:bodyDiv w:val="1"/>
      <w:marLeft w:val="0"/>
      <w:marRight w:val="0"/>
      <w:marTop w:val="0"/>
      <w:marBottom w:val="0"/>
      <w:divBdr>
        <w:top w:val="none" w:sz="0" w:space="0" w:color="auto"/>
        <w:left w:val="none" w:sz="0" w:space="0" w:color="auto"/>
        <w:bottom w:val="none" w:sz="0" w:space="0" w:color="auto"/>
        <w:right w:val="none" w:sz="0" w:space="0" w:color="auto"/>
      </w:divBdr>
    </w:div>
    <w:div w:id="1781293892">
      <w:bodyDiv w:val="1"/>
      <w:marLeft w:val="0"/>
      <w:marRight w:val="0"/>
      <w:marTop w:val="0"/>
      <w:marBottom w:val="0"/>
      <w:divBdr>
        <w:top w:val="none" w:sz="0" w:space="0" w:color="auto"/>
        <w:left w:val="none" w:sz="0" w:space="0" w:color="auto"/>
        <w:bottom w:val="none" w:sz="0" w:space="0" w:color="auto"/>
        <w:right w:val="none" w:sz="0" w:space="0" w:color="auto"/>
      </w:divBdr>
    </w:div>
    <w:div w:id="1959986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6514</TotalTime>
  <Pages>3</Pages>
  <Words>800</Words>
  <Characters>4566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@gmail.com</dc:creator>
  <cp:lastModifiedBy>MD Ivanov</cp:lastModifiedBy>
  <cp:revision>244</cp:revision>
  <dcterms:created xsi:type="dcterms:W3CDTF">2023-05-20T13:45:00Z</dcterms:created>
  <dcterms:modified xsi:type="dcterms:W3CDTF">2024-06-04T20:48:00Z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valery.shilo@bbraun.com</vt:lpwstr>
  </property>
  <property fmtid="{D5CDD505-2E9C-101B-9397-08002B2CF9AE}" pid="5" name="MSIP_Label_97735299-2a7d-4f7d-99cc-db352b8b5a9b_SetDate">
    <vt:lpwstr>2020-07-30T09:18:18.2589565Z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valery.shilo@bbraun.com</vt:lpwstr>
  </property>
  <property fmtid="{D5CDD505-2E9C-101B-9397-08002B2CF9AE}" pid="12" name="MSIP_Label_fd058493-e43f-432e-b8cc-adb7daa46640_SetDate">
    <vt:lpwstr>2020-07-30T09:18:18.2589565Z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